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Y="256"/>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79"/>
        <w:gridCol w:w="2688"/>
        <w:gridCol w:w="2689"/>
        <w:gridCol w:w="2689"/>
        <w:gridCol w:w="2689"/>
      </w:tblGrid>
      <w:tr w:rsidR="005727C1" w:rsidRPr="0064472B" w14:paraId="43242778" w14:textId="77777777" w:rsidTr="0064472B">
        <w:trPr>
          <w:gridBefore w:val="1"/>
          <w:wBefore w:w="1056" w:type="pct"/>
          <w:trHeight w:val="324"/>
        </w:trPr>
        <w:tc>
          <w:tcPr>
            <w:tcW w:w="3944" w:type="pct"/>
            <w:gridSpan w:val="4"/>
            <w:tcBorders>
              <w:top w:val="single" w:sz="18" w:space="0" w:color="auto"/>
              <w:left w:val="single" w:sz="18" w:space="0" w:color="auto"/>
              <w:bottom w:val="single" w:sz="18" w:space="0" w:color="auto"/>
              <w:right w:val="single" w:sz="18" w:space="0" w:color="auto"/>
            </w:tcBorders>
            <w:shd w:val="clear" w:color="auto" w:fill="156570"/>
          </w:tcPr>
          <w:p w14:paraId="466245FF" w14:textId="77777777" w:rsidR="005727C1" w:rsidRPr="0064472B" w:rsidRDefault="005727C1" w:rsidP="0064472B">
            <w:pPr>
              <w:pStyle w:val="Table"/>
              <w:rPr>
                <w:rFonts w:ascii="Calibri" w:hAnsi="Calibri" w:cs="Calibri"/>
                <w:b/>
                <w:color w:val="FFFFFF" w:themeColor="background1"/>
                <w:sz w:val="22"/>
                <w:szCs w:val="24"/>
              </w:rPr>
            </w:pPr>
            <w:r w:rsidRPr="0064472B">
              <w:rPr>
                <w:rFonts w:ascii="Calibri" w:hAnsi="Calibri" w:cs="Calibri"/>
                <w:b/>
                <w:color w:val="FFFFFF" w:themeColor="background1"/>
                <w:sz w:val="24"/>
                <w:szCs w:val="24"/>
              </w:rPr>
              <w:t>Consequences</w:t>
            </w:r>
          </w:p>
        </w:tc>
      </w:tr>
      <w:tr w:rsidR="005727C1" w:rsidRPr="0064472B" w14:paraId="08B7A45F" w14:textId="77777777" w:rsidTr="005727C1">
        <w:trPr>
          <w:trHeight w:val="393"/>
        </w:trPr>
        <w:tc>
          <w:tcPr>
            <w:tcW w:w="1056" w:type="pct"/>
            <w:tcBorders>
              <w:top w:val="nil"/>
              <w:left w:val="nil"/>
              <w:bottom w:val="single" w:sz="18" w:space="0" w:color="auto"/>
              <w:right w:val="single" w:sz="18" w:space="0" w:color="auto"/>
            </w:tcBorders>
            <w:shd w:val="clear" w:color="auto" w:fill="FFFFFF" w:themeFill="background1"/>
            <w:vAlign w:val="bottom"/>
          </w:tcPr>
          <w:p w14:paraId="5D0B0CA5" w14:textId="77777777" w:rsidR="005727C1" w:rsidRPr="0064472B" w:rsidRDefault="005727C1" w:rsidP="0064472B">
            <w:pPr>
              <w:spacing w:after="0" w:line="240" w:lineRule="auto"/>
              <w:rPr>
                <w:rFonts w:ascii="Calibri" w:hAnsi="Calibri" w:cs="Calibri"/>
              </w:rPr>
            </w:pPr>
          </w:p>
        </w:tc>
        <w:tc>
          <w:tcPr>
            <w:tcW w:w="986" w:type="pct"/>
            <w:vMerge w:val="restart"/>
            <w:tcBorders>
              <w:top w:val="single" w:sz="18" w:space="0" w:color="auto"/>
              <w:left w:val="single" w:sz="18" w:space="0" w:color="auto"/>
              <w:bottom w:val="single" w:sz="4" w:space="0" w:color="auto"/>
            </w:tcBorders>
          </w:tcPr>
          <w:p w14:paraId="0BF0FEEB" w14:textId="77777777" w:rsidR="005727C1" w:rsidRPr="0064472B" w:rsidRDefault="005727C1" w:rsidP="0064472B">
            <w:pPr>
              <w:pStyle w:val="Table"/>
              <w:rPr>
                <w:rFonts w:ascii="Calibri" w:hAnsi="Calibri" w:cs="Calibri"/>
                <w:b/>
                <w:sz w:val="22"/>
                <w:szCs w:val="24"/>
              </w:rPr>
            </w:pPr>
            <w:r w:rsidRPr="0064472B">
              <w:rPr>
                <w:rFonts w:ascii="Calibri" w:hAnsi="Calibri" w:cs="Calibri"/>
                <w:b/>
                <w:sz w:val="22"/>
                <w:szCs w:val="24"/>
              </w:rPr>
              <w:t>Extreme</w:t>
            </w:r>
          </w:p>
          <w:p w14:paraId="37704335" w14:textId="77777777" w:rsidR="005727C1" w:rsidRPr="0064472B" w:rsidRDefault="005727C1" w:rsidP="0064472B">
            <w:pPr>
              <w:pStyle w:val="Table"/>
              <w:rPr>
                <w:rFonts w:ascii="Calibri" w:hAnsi="Calibri" w:cs="Calibri"/>
                <w:i/>
                <w:sz w:val="22"/>
                <w:szCs w:val="24"/>
              </w:rPr>
            </w:pPr>
            <w:r w:rsidRPr="0064472B">
              <w:rPr>
                <w:rFonts w:ascii="Calibri" w:hAnsi="Calibri" w:cs="Calibri"/>
                <w:i/>
                <w:sz w:val="18"/>
                <w:szCs w:val="24"/>
              </w:rPr>
              <w:t>Death or permanent disability</w:t>
            </w:r>
          </w:p>
        </w:tc>
        <w:tc>
          <w:tcPr>
            <w:tcW w:w="986" w:type="pct"/>
            <w:vMerge w:val="restart"/>
            <w:tcBorders>
              <w:top w:val="single" w:sz="18" w:space="0" w:color="auto"/>
            </w:tcBorders>
          </w:tcPr>
          <w:p w14:paraId="68CF06D1" w14:textId="77777777" w:rsidR="005727C1" w:rsidRPr="0064472B" w:rsidRDefault="005727C1" w:rsidP="0064472B">
            <w:pPr>
              <w:pStyle w:val="Table"/>
              <w:rPr>
                <w:rFonts w:ascii="Calibri" w:hAnsi="Calibri" w:cs="Calibri"/>
                <w:b/>
                <w:sz w:val="22"/>
                <w:szCs w:val="24"/>
              </w:rPr>
            </w:pPr>
            <w:r w:rsidRPr="0064472B">
              <w:rPr>
                <w:rFonts w:ascii="Calibri" w:hAnsi="Calibri" w:cs="Calibri"/>
                <w:b/>
                <w:sz w:val="22"/>
                <w:szCs w:val="24"/>
              </w:rPr>
              <w:t>Major</w:t>
            </w:r>
          </w:p>
          <w:p w14:paraId="69457377" w14:textId="77777777" w:rsidR="005727C1" w:rsidRPr="0064472B" w:rsidRDefault="005727C1" w:rsidP="0064472B">
            <w:pPr>
              <w:pStyle w:val="Table"/>
              <w:rPr>
                <w:rFonts w:ascii="Calibri" w:hAnsi="Calibri" w:cs="Calibri"/>
                <w:i/>
                <w:sz w:val="22"/>
                <w:szCs w:val="24"/>
              </w:rPr>
            </w:pPr>
            <w:r w:rsidRPr="0064472B">
              <w:rPr>
                <w:rFonts w:ascii="Calibri" w:hAnsi="Calibri" w:cs="Calibri"/>
                <w:i/>
                <w:sz w:val="18"/>
                <w:szCs w:val="24"/>
              </w:rPr>
              <w:t>Serious bodily injury</w:t>
            </w:r>
          </w:p>
        </w:tc>
        <w:tc>
          <w:tcPr>
            <w:tcW w:w="986" w:type="pct"/>
            <w:vMerge w:val="restart"/>
            <w:tcBorders>
              <w:top w:val="single" w:sz="18" w:space="0" w:color="auto"/>
            </w:tcBorders>
          </w:tcPr>
          <w:p w14:paraId="286B7985" w14:textId="77777777" w:rsidR="005727C1" w:rsidRPr="0064472B" w:rsidRDefault="005727C1" w:rsidP="0064472B">
            <w:pPr>
              <w:pStyle w:val="Table"/>
              <w:rPr>
                <w:rFonts w:ascii="Calibri" w:hAnsi="Calibri" w:cs="Calibri"/>
                <w:b/>
                <w:sz w:val="22"/>
                <w:szCs w:val="24"/>
              </w:rPr>
            </w:pPr>
            <w:r w:rsidRPr="0064472B">
              <w:rPr>
                <w:rFonts w:ascii="Calibri" w:hAnsi="Calibri" w:cs="Calibri"/>
                <w:b/>
                <w:sz w:val="22"/>
                <w:szCs w:val="24"/>
              </w:rPr>
              <w:t>Moderate</w:t>
            </w:r>
          </w:p>
          <w:p w14:paraId="3E219C43" w14:textId="77777777" w:rsidR="005727C1" w:rsidRPr="0064472B" w:rsidRDefault="005727C1" w:rsidP="0064472B">
            <w:pPr>
              <w:pStyle w:val="Table"/>
              <w:rPr>
                <w:rFonts w:ascii="Calibri" w:hAnsi="Calibri" w:cs="Calibri"/>
                <w:i/>
                <w:sz w:val="22"/>
                <w:szCs w:val="24"/>
              </w:rPr>
            </w:pPr>
            <w:r w:rsidRPr="0064472B">
              <w:rPr>
                <w:rFonts w:ascii="Calibri" w:hAnsi="Calibri" w:cs="Calibri"/>
                <w:i/>
                <w:sz w:val="18"/>
                <w:szCs w:val="24"/>
              </w:rPr>
              <w:t>Medical treatment and time away from work may be required*</w:t>
            </w:r>
          </w:p>
        </w:tc>
        <w:tc>
          <w:tcPr>
            <w:tcW w:w="986" w:type="pct"/>
            <w:vMerge w:val="restart"/>
            <w:tcBorders>
              <w:top w:val="single" w:sz="18" w:space="0" w:color="auto"/>
              <w:right w:val="single" w:sz="18" w:space="0" w:color="auto"/>
            </w:tcBorders>
          </w:tcPr>
          <w:p w14:paraId="2A7491FB" w14:textId="77777777" w:rsidR="005727C1" w:rsidRPr="0064472B" w:rsidRDefault="005727C1" w:rsidP="0064472B">
            <w:pPr>
              <w:pStyle w:val="Table"/>
              <w:rPr>
                <w:rFonts w:ascii="Calibri" w:hAnsi="Calibri" w:cs="Calibri"/>
                <w:b/>
                <w:sz w:val="22"/>
                <w:szCs w:val="24"/>
              </w:rPr>
            </w:pPr>
            <w:r w:rsidRPr="0064472B">
              <w:rPr>
                <w:rFonts w:ascii="Calibri" w:hAnsi="Calibri" w:cs="Calibri"/>
                <w:b/>
                <w:sz w:val="22"/>
                <w:szCs w:val="24"/>
              </w:rPr>
              <w:t>Minor</w:t>
            </w:r>
          </w:p>
          <w:p w14:paraId="55110347" w14:textId="77777777" w:rsidR="005727C1" w:rsidRPr="0064472B" w:rsidRDefault="005727C1" w:rsidP="0064472B">
            <w:pPr>
              <w:pStyle w:val="Table"/>
              <w:rPr>
                <w:rFonts w:ascii="Calibri" w:hAnsi="Calibri" w:cs="Calibri"/>
                <w:i/>
                <w:sz w:val="22"/>
                <w:szCs w:val="24"/>
              </w:rPr>
            </w:pPr>
            <w:r w:rsidRPr="0064472B">
              <w:rPr>
                <w:rFonts w:ascii="Calibri" w:hAnsi="Calibri" w:cs="Calibri"/>
                <w:i/>
                <w:sz w:val="18"/>
                <w:szCs w:val="24"/>
              </w:rPr>
              <w:t>First aid, no lost time</w:t>
            </w:r>
          </w:p>
        </w:tc>
      </w:tr>
      <w:tr w:rsidR="005727C1" w:rsidRPr="0064472B" w14:paraId="75B3CC80" w14:textId="77777777" w:rsidTr="0064472B">
        <w:trPr>
          <w:trHeight w:val="35"/>
        </w:trPr>
        <w:tc>
          <w:tcPr>
            <w:tcW w:w="1056" w:type="pct"/>
            <w:tcBorders>
              <w:top w:val="single" w:sz="18" w:space="0" w:color="auto"/>
              <w:left w:val="single" w:sz="18" w:space="0" w:color="auto"/>
              <w:bottom w:val="single" w:sz="4" w:space="0" w:color="auto"/>
              <w:right w:val="single" w:sz="18" w:space="0" w:color="auto"/>
            </w:tcBorders>
            <w:shd w:val="clear" w:color="auto" w:fill="156570"/>
            <w:vAlign w:val="bottom"/>
          </w:tcPr>
          <w:p w14:paraId="0829815E" w14:textId="77777777" w:rsidR="005727C1" w:rsidRPr="0064472B" w:rsidRDefault="005727C1" w:rsidP="0064472B">
            <w:pPr>
              <w:pStyle w:val="Table"/>
              <w:rPr>
                <w:rFonts w:ascii="Calibri" w:hAnsi="Calibri" w:cs="Calibri"/>
                <w:b/>
                <w:sz w:val="22"/>
                <w:szCs w:val="24"/>
              </w:rPr>
            </w:pPr>
            <w:r w:rsidRPr="0064472B">
              <w:rPr>
                <w:rFonts w:ascii="Calibri" w:hAnsi="Calibri" w:cs="Calibri"/>
                <w:b/>
                <w:color w:val="FFFFFF" w:themeColor="background1"/>
                <w:sz w:val="24"/>
                <w:szCs w:val="24"/>
              </w:rPr>
              <w:t>Likelihood</w:t>
            </w:r>
          </w:p>
        </w:tc>
        <w:tc>
          <w:tcPr>
            <w:tcW w:w="986" w:type="pct"/>
            <w:vMerge/>
            <w:tcBorders>
              <w:top w:val="single" w:sz="4" w:space="0" w:color="auto"/>
              <w:left w:val="single" w:sz="18" w:space="0" w:color="auto"/>
              <w:bottom w:val="single" w:sz="4" w:space="0" w:color="auto"/>
            </w:tcBorders>
          </w:tcPr>
          <w:p w14:paraId="3B54B71C" w14:textId="77777777" w:rsidR="005727C1" w:rsidRPr="0064472B" w:rsidRDefault="005727C1" w:rsidP="0064472B">
            <w:pPr>
              <w:pStyle w:val="Table"/>
              <w:rPr>
                <w:rFonts w:ascii="Calibri" w:hAnsi="Calibri" w:cs="Calibri"/>
                <w:sz w:val="22"/>
                <w:szCs w:val="24"/>
              </w:rPr>
            </w:pPr>
          </w:p>
        </w:tc>
        <w:tc>
          <w:tcPr>
            <w:tcW w:w="986" w:type="pct"/>
            <w:vMerge/>
            <w:tcBorders>
              <w:bottom w:val="single" w:sz="4" w:space="0" w:color="auto"/>
            </w:tcBorders>
          </w:tcPr>
          <w:p w14:paraId="3C017D59" w14:textId="77777777" w:rsidR="005727C1" w:rsidRPr="0064472B" w:rsidRDefault="005727C1" w:rsidP="0064472B">
            <w:pPr>
              <w:pStyle w:val="Table"/>
              <w:rPr>
                <w:rFonts w:ascii="Calibri" w:hAnsi="Calibri" w:cs="Calibri"/>
                <w:sz w:val="22"/>
                <w:szCs w:val="24"/>
              </w:rPr>
            </w:pPr>
          </w:p>
        </w:tc>
        <w:tc>
          <w:tcPr>
            <w:tcW w:w="986" w:type="pct"/>
            <w:vMerge/>
            <w:tcBorders>
              <w:bottom w:val="single" w:sz="4" w:space="0" w:color="auto"/>
            </w:tcBorders>
          </w:tcPr>
          <w:p w14:paraId="20328072" w14:textId="77777777" w:rsidR="005727C1" w:rsidRPr="0064472B" w:rsidRDefault="005727C1" w:rsidP="0064472B">
            <w:pPr>
              <w:pStyle w:val="Table"/>
              <w:rPr>
                <w:rFonts w:ascii="Calibri" w:hAnsi="Calibri" w:cs="Calibri"/>
                <w:sz w:val="22"/>
                <w:szCs w:val="24"/>
              </w:rPr>
            </w:pPr>
          </w:p>
        </w:tc>
        <w:tc>
          <w:tcPr>
            <w:tcW w:w="986" w:type="pct"/>
            <w:vMerge/>
            <w:tcBorders>
              <w:bottom w:val="single" w:sz="4" w:space="0" w:color="auto"/>
              <w:right w:val="single" w:sz="18" w:space="0" w:color="auto"/>
            </w:tcBorders>
          </w:tcPr>
          <w:p w14:paraId="4C766955" w14:textId="77777777" w:rsidR="005727C1" w:rsidRPr="0064472B" w:rsidRDefault="005727C1" w:rsidP="0064472B">
            <w:pPr>
              <w:pStyle w:val="Table"/>
              <w:rPr>
                <w:rFonts w:ascii="Calibri" w:hAnsi="Calibri" w:cs="Calibri"/>
                <w:sz w:val="22"/>
                <w:szCs w:val="24"/>
              </w:rPr>
            </w:pPr>
          </w:p>
        </w:tc>
      </w:tr>
      <w:tr w:rsidR="005727C1" w:rsidRPr="0064472B" w14:paraId="0B203018" w14:textId="77777777" w:rsidTr="005727C1">
        <w:trPr>
          <w:trHeight w:val="432"/>
        </w:trPr>
        <w:tc>
          <w:tcPr>
            <w:tcW w:w="1056" w:type="pct"/>
            <w:tcBorders>
              <w:top w:val="single" w:sz="4" w:space="0" w:color="auto"/>
              <w:left w:val="single" w:sz="18" w:space="0" w:color="auto"/>
              <w:bottom w:val="single" w:sz="4" w:space="0" w:color="auto"/>
            </w:tcBorders>
          </w:tcPr>
          <w:p w14:paraId="0DB9368D" w14:textId="77777777" w:rsidR="005727C1" w:rsidRPr="0064472B" w:rsidRDefault="005727C1" w:rsidP="0064472B">
            <w:pPr>
              <w:pStyle w:val="Table"/>
              <w:rPr>
                <w:rFonts w:ascii="Calibri" w:hAnsi="Calibri" w:cs="Calibri"/>
                <w:b/>
                <w:sz w:val="22"/>
                <w:szCs w:val="24"/>
              </w:rPr>
            </w:pPr>
            <w:r w:rsidRPr="0064472B">
              <w:rPr>
                <w:rFonts w:ascii="Calibri" w:hAnsi="Calibri" w:cs="Calibri"/>
                <w:b/>
                <w:sz w:val="22"/>
                <w:szCs w:val="24"/>
              </w:rPr>
              <w:t>Very likely</w:t>
            </w:r>
          </w:p>
          <w:p w14:paraId="156E7001" w14:textId="77777777" w:rsidR="005727C1" w:rsidRPr="0064472B" w:rsidRDefault="005727C1" w:rsidP="0064472B">
            <w:pPr>
              <w:pStyle w:val="Table"/>
              <w:rPr>
                <w:rFonts w:ascii="Calibri" w:hAnsi="Calibri" w:cs="Calibri"/>
                <w:i/>
                <w:sz w:val="22"/>
                <w:szCs w:val="24"/>
              </w:rPr>
            </w:pPr>
            <w:r w:rsidRPr="0064472B">
              <w:rPr>
                <w:rFonts w:ascii="Calibri" w:hAnsi="Calibri" w:cs="Calibri"/>
                <w:i/>
                <w:sz w:val="18"/>
                <w:szCs w:val="24"/>
              </w:rPr>
              <w:t>Could happen frequently</w:t>
            </w:r>
          </w:p>
        </w:tc>
        <w:tc>
          <w:tcPr>
            <w:tcW w:w="986" w:type="pct"/>
            <w:tcBorders>
              <w:top w:val="single" w:sz="4" w:space="0" w:color="auto"/>
              <w:bottom w:val="single" w:sz="4" w:space="0" w:color="auto"/>
            </w:tcBorders>
            <w:shd w:val="clear" w:color="auto" w:fill="7F7F7F" w:themeFill="text1" w:themeFillTint="80"/>
            <w:vAlign w:val="center"/>
          </w:tcPr>
          <w:p w14:paraId="48CB935B"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1</w:t>
            </w:r>
          </w:p>
        </w:tc>
        <w:tc>
          <w:tcPr>
            <w:tcW w:w="986" w:type="pct"/>
            <w:tcBorders>
              <w:top w:val="single" w:sz="4" w:space="0" w:color="auto"/>
              <w:bottom w:val="single" w:sz="4" w:space="0" w:color="auto"/>
            </w:tcBorders>
            <w:shd w:val="clear" w:color="auto" w:fill="7F7F7F" w:themeFill="text1" w:themeFillTint="80"/>
            <w:vAlign w:val="center"/>
          </w:tcPr>
          <w:p w14:paraId="44E0DE5A"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2</w:t>
            </w:r>
          </w:p>
        </w:tc>
        <w:tc>
          <w:tcPr>
            <w:tcW w:w="986" w:type="pct"/>
            <w:tcBorders>
              <w:top w:val="single" w:sz="4" w:space="0" w:color="auto"/>
              <w:bottom w:val="single" w:sz="4" w:space="0" w:color="auto"/>
            </w:tcBorders>
            <w:shd w:val="clear" w:color="auto" w:fill="7F7F7F" w:themeFill="text1" w:themeFillTint="80"/>
            <w:vAlign w:val="center"/>
          </w:tcPr>
          <w:p w14:paraId="01BF09CD"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3</w:t>
            </w:r>
          </w:p>
        </w:tc>
        <w:tc>
          <w:tcPr>
            <w:tcW w:w="986" w:type="pct"/>
            <w:tcBorders>
              <w:top w:val="single" w:sz="4" w:space="0" w:color="auto"/>
              <w:bottom w:val="single" w:sz="4" w:space="0" w:color="auto"/>
              <w:right w:val="single" w:sz="18" w:space="0" w:color="auto"/>
            </w:tcBorders>
            <w:shd w:val="clear" w:color="auto" w:fill="A6A6A6" w:themeFill="background1" w:themeFillShade="A6"/>
            <w:vAlign w:val="center"/>
          </w:tcPr>
          <w:p w14:paraId="18E7AE8E"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4</w:t>
            </w:r>
          </w:p>
        </w:tc>
      </w:tr>
      <w:tr w:rsidR="005727C1" w:rsidRPr="0064472B" w14:paraId="77FF563B" w14:textId="77777777" w:rsidTr="005727C1">
        <w:trPr>
          <w:trHeight w:val="432"/>
        </w:trPr>
        <w:tc>
          <w:tcPr>
            <w:tcW w:w="1056" w:type="pct"/>
            <w:tcBorders>
              <w:top w:val="single" w:sz="4" w:space="0" w:color="auto"/>
              <w:left w:val="single" w:sz="18" w:space="0" w:color="auto"/>
              <w:bottom w:val="single" w:sz="4" w:space="0" w:color="auto"/>
            </w:tcBorders>
          </w:tcPr>
          <w:p w14:paraId="6CE1BD2B" w14:textId="77777777" w:rsidR="005727C1" w:rsidRPr="0064472B" w:rsidRDefault="005727C1" w:rsidP="0064472B">
            <w:pPr>
              <w:pStyle w:val="Table"/>
              <w:rPr>
                <w:rFonts w:ascii="Calibri" w:hAnsi="Calibri" w:cs="Calibri"/>
                <w:b/>
                <w:sz w:val="22"/>
                <w:szCs w:val="24"/>
              </w:rPr>
            </w:pPr>
            <w:r w:rsidRPr="0064472B">
              <w:rPr>
                <w:rFonts w:ascii="Calibri" w:hAnsi="Calibri" w:cs="Calibri"/>
                <w:b/>
                <w:sz w:val="22"/>
                <w:szCs w:val="24"/>
              </w:rPr>
              <w:t>Likely</w:t>
            </w:r>
          </w:p>
          <w:p w14:paraId="2B22FA28" w14:textId="77777777" w:rsidR="005727C1" w:rsidRPr="0064472B" w:rsidRDefault="005727C1" w:rsidP="0064472B">
            <w:pPr>
              <w:pStyle w:val="Table"/>
              <w:rPr>
                <w:rFonts w:ascii="Calibri" w:hAnsi="Calibri" w:cs="Calibri"/>
                <w:i/>
                <w:sz w:val="22"/>
                <w:szCs w:val="24"/>
              </w:rPr>
            </w:pPr>
            <w:r w:rsidRPr="0064472B">
              <w:rPr>
                <w:rFonts w:ascii="Calibri" w:hAnsi="Calibri" w:cs="Calibri"/>
                <w:i/>
                <w:sz w:val="18"/>
                <w:szCs w:val="24"/>
              </w:rPr>
              <w:t>Could happen occasionally</w:t>
            </w:r>
          </w:p>
        </w:tc>
        <w:tc>
          <w:tcPr>
            <w:tcW w:w="986" w:type="pct"/>
            <w:tcBorders>
              <w:top w:val="single" w:sz="4" w:space="0" w:color="auto"/>
              <w:bottom w:val="single" w:sz="4" w:space="0" w:color="auto"/>
            </w:tcBorders>
            <w:shd w:val="clear" w:color="auto" w:fill="7F7F7F" w:themeFill="text1" w:themeFillTint="80"/>
            <w:vAlign w:val="center"/>
          </w:tcPr>
          <w:p w14:paraId="77E39AC8"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2</w:t>
            </w:r>
          </w:p>
        </w:tc>
        <w:tc>
          <w:tcPr>
            <w:tcW w:w="986" w:type="pct"/>
            <w:tcBorders>
              <w:top w:val="single" w:sz="4" w:space="0" w:color="auto"/>
              <w:bottom w:val="single" w:sz="4" w:space="0" w:color="auto"/>
            </w:tcBorders>
            <w:shd w:val="clear" w:color="auto" w:fill="7F7F7F" w:themeFill="text1" w:themeFillTint="80"/>
            <w:vAlign w:val="center"/>
          </w:tcPr>
          <w:p w14:paraId="71B5EB15"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3</w:t>
            </w:r>
          </w:p>
        </w:tc>
        <w:tc>
          <w:tcPr>
            <w:tcW w:w="986" w:type="pct"/>
            <w:tcBorders>
              <w:top w:val="single" w:sz="4" w:space="0" w:color="auto"/>
              <w:bottom w:val="single" w:sz="4" w:space="0" w:color="auto"/>
            </w:tcBorders>
            <w:shd w:val="clear" w:color="auto" w:fill="A6A6A6" w:themeFill="background1" w:themeFillShade="A6"/>
            <w:vAlign w:val="center"/>
          </w:tcPr>
          <w:p w14:paraId="6B086B5A"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4</w:t>
            </w:r>
          </w:p>
        </w:tc>
        <w:tc>
          <w:tcPr>
            <w:tcW w:w="986" w:type="pct"/>
            <w:tcBorders>
              <w:top w:val="single" w:sz="4" w:space="0" w:color="auto"/>
              <w:bottom w:val="single" w:sz="4" w:space="0" w:color="auto"/>
              <w:right w:val="single" w:sz="18" w:space="0" w:color="auto"/>
            </w:tcBorders>
            <w:shd w:val="clear" w:color="auto" w:fill="A6A6A6" w:themeFill="background1" w:themeFillShade="A6"/>
            <w:vAlign w:val="center"/>
          </w:tcPr>
          <w:p w14:paraId="3D0B5D19"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5</w:t>
            </w:r>
          </w:p>
        </w:tc>
      </w:tr>
      <w:tr w:rsidR="005727C1" w:rsidRPr="0064472B" w14:paraId="04A37957" w14:textId="77777777" w:rsidTr="005727C1">
        <w:trPr>
          <w:trHeight w:val="432"/>
        </w:trPr>
        <w:tc>
          <w:tcPr>
            <w:tcW w:w="1056" w:type="pct"/>
            <w:tcBorders>
              <w:top w:val="single" w:sz="4" w:space="0" w:color="auto"/>
              <w:left w:val="single" w:sz="18" w:space="0" w:color="auto"/>
              <w:bottom w:val="single" w:sz="4" w:space="0" w:color="auto"/>
            </w:tcBorders>
          </w:tcPr>
          <w:p w14:paraId="199C0095" w14:textId="77777777" w:rsidR="005727C1" w:rsidRPr="0064472B" w:rsidRDefault="005727C1" w:rsidP="0064472B">
            <w:pPr>
              <w:pStyle w:val="Table"/>
              <w:rPr>
                <w:rFonts w:ascii="Calibri" w:hAnsi="Calibri" w:cs="Calibri"/>
                <w:b/>
                <w:sz w:val="22"/>
                <w:szCs w:val="24"/>
              </w:rPr>
            </w:pPr>
            <w:r w:rsidRPr="0064472B">
              <w:rPr>
                <w:rFonts w:ascii="Calibri" w:hAnsi="Calibri" w:cs="Calibri"/>
                <w:b/>
                <w:sz w:val="22"/>
                <w:szCs w:val="24"/>
              </w:rPr>
              <w:t>Unlikely</w:t>
            </w:r>
          </w:p>
          <w:p w14:paraId="10CF2461" w14:textId="77777777" w:rsidR="005727C1" w:rsidRPr="0064472B" w:rsidRDefault="005727C1" w:rsidP="0064472B">
            <w:pPr>
              <w:pStyle w:val="Table"/>
              <w:rPr>
                <w:rFonts w:ascii="Calibri" w:hAnsi="Calibri" w:cs="Calibri"/>
                <w:i/>
                <w:sz w:val="22"/>
                <w:szCs w:val="24"/>
              </w:rPr>
            </w:pPr>
            <w:r w:rsidRPr="0064472B">
              <w:rPr>
                <w:rFonts w:ascii="Calibri" w:hAnsi="Calibri" w:cs="Calibri"/>
                <w:i/>
                <w:sz w:val="18"/>
                <w:szCs w:val="24"/>
              </w:rPr>
              <w:t>Could happen, but rare</w:t>
            </w:r>
          </w:p>
        </w:tc>
        <w:tc>
          <w:tcPr>
            <w:tcW w:w="986" w:type="pct"/>
            <w:tcBorders>
              <w:top w:val="single" w:sz="4" w:space="0" w:color="auto"/>
              <w:bottom w:val="single" w:sz="4" w:space="0" w:color="auto"/>
            </w:tcBorders>
            <w:shd w:val="clear" w:color="auto" w:fill="7F7F7F" w:themeFill="text1" w:themeFillTint="80"/>
            <w:vAlign w:val="center"/>
          </w:tcPr>
          <w:p w14:paraId="75B36551"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3</w:t>
            </w:r>
          </w:p>
        </w:tc>
        <w:tc>
          <w:tcPr>
            <w:tcW w:w="986" w:type="pct"/>
            <w:tcBorders>
              <w:top w:val="single" w:sz="4" w:space="0" w:color="auto"/>
              <w:bottom w:val="single" w:sz="4" w:space="0" w:color="auto"/>
            </w:tcBorders>
            <w:shd w:val="clear" w:color="auto" w:fill="A6A6A6" w:themeFill="background1" w:themeFillShade="A6"/>
            <w:vAlign w:val="center"/>
          </w:tcPr>
          <w:p w14:paraId="7E42CA96"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4</w:t>
            </w:r>
          </w:p>
        </w:tc>
        <w:tc>
          <w:tcPr>
            <w:tcW w:w="986" w:type="pct"/>
            <w:tcBorders>
              <w:top w:val="single" w:sz="4" w:space="0" w:color="auto"/>
              <w:bottom w:val="single" w:sz="4" w:space="0" w:color="auto"/>
            </w:tcBorders>
            <w:shd w:val="clear" w:color="auto" w:fill="A6A6A6" w:themeFill="background1" w:themeFillShade="A6"/>
            <w:vAlign w:val="center"/>
          </w:tcPr>
          <w:p w14:paraId="6362C790"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5</w:t>
            </w:r>
          </w:p>
        </w:tc>
        <w:tc>
          <w:tcPr>
            <w:tcW w:w="986" w:type="pct"/>
            <w:tcBorders>
              <w:top w:val="single" w:sz="4" w:space="0" w:color="auto"/>
              <w:bottom w:val="single" w:sz="4" w:space="0" w:color="auto"/>
              <w:right w:val="single" w:sz="18" w:space="0" w:color="auto"/>
            </w:tcBorders>
            <w:shd w:val="clear" w:color="auto" w:fill="D9D9D9" w:themeFill="background1" w:themeFillShade="D9"/>
            <w:vAlign w:val="center"/>
          </w:tcPr>
          <w:p w14:paraId="5F8ECEE1"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6</w:t>
            </w:r>
          </w:p>
        </w:tc>
      </w:tr>
      <w:tr w:rsidR="005727C1" w:rsidRPr="0064472B" w14:paraId="23D16F53" w14:textId="77777777" w:rsidTr="005727C1">
        <w:trPr>
          <w:trHeight w:val="432"/>
        </w:trPr>
        <w:tc>
          <w:tcPr>
            <w:tcW w:w="1056" w:type="pct"/>
            <w:tcBorders>
              <w:top w:val="single" w:sz="4" w:space="0" w:color="auto"/>
              <w:left w:val="single" w:sz="18" w:space="0" w:color="auto"/>
              <w:bottom w:val="single" w:sz="18" w:space="0" w:color="auto"/>
            </w:tcBorders>
          </w:tcPr>
          <w:p w14:paraId="0E72ABCA" w14:textId="77777777" w:rsidR="005727C1" w:rsidRPr="0064472B" w:rsidRDefault="005727C1" w:rsidP="0064472B">
            <w:pPr>
              <w:pStyle w:val="Table"/>
              <w:rPr>
                <w:rFonts w:ascii="Calibri" w:hAnsi="Calibri" w:cs="Calibri"/>
                <w:b/>
                <w:sz w:val="22"/>
                <w:szCs w:val="24"/>
              </w:rPr>
            </w:pPr>
            <w:r w:rsidRPr="0064472B">
              <w:rPr>
                <w:rFonts w:ascii="Calibri" w:hAnsi="Calibri" w:cs="Calibri"/>
                <w:b/>
                <w:sz w:val="22"/>
                <w:szCs w:val="24"/>
              </w:rPr>
              <w:t>Very unlikely</w:t>
            </w:r>
          </w:p>
          <w:p w14:paraId="60352C2A" w14:textId="77777777" w:rsidR="005727C1" w:rsidRPr="0064472B" w:rsidRDefault="005727C1" w:rsidP="0064472B">
            <w:pPr>
              <w:pStyle w:val="Table"/>
              <w:rPr>
                <w:rFonts w:ascii="Calibri" w:hAnsi="Calibri" w:cs="Calibri"/>
                <w:i/>
                <w:sz w:val="22"/>
                <w:szCs w:val="24"/>
              </w:rPr>
            </w:pPr>
            <w:r w:rsidRPr="0064472B">
              <w:rPr>
                <w:rFonts w:ascii="Calibri" w:hAnsi="Calibri" w:cs="Calibri"/>
                <w:i/>
                <w:sz w:val="18"/>
                <w:szCs w:val="24"/>
              </w:rPr>
              <w:t>Could happen, but likely never will</w:t>
            </w:r>
          </w:p>
        </w:tc>
        <w:tc>
          <w:tcPr>
            <w:tcW w:w="986" w:type="pct"/>
            <w:tcBorders>
              <w:top w:val="single" w:sz="4" w:space="0" w:color="auto"/>
              <w:bottom w:val="single" w:sz="18" w:space="0" w:color="auto"/>
            </w:tcBorders>
            <w:shd w:val="clear" w:color="auto" w:fill="A6A6A6" w:themeFill="background1" w:themeFillShade="A6"/>
            <w:vAlign w:val="center"/>
          </w:tcPr>
          <w:p w14:paraId="72EC218B"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4</w:t>
            </w:r>
          </w:p>
        </w:tc>
        <w:tc>
          <w:tcPr>
            <w:tcW w:w="986" w:type="pct"/>
            <w:tcBorders>
              <w:top w:val="single" w:sz="4" w:space="0" w:color="auto"/>
              <w:bottom w:val="single" w:sz="18" w:space="0" w:color="auto"/>
            </w:tcBorders>
            <w:shd w:val="clear" w:color="auto" w:fill="A6A6A6" w:themeFill="background1" w:themeFillShade="A6"/>
            <w:vAlign w:val="center"/>
          </w:tcPr>
          <w:p w14:paraId="67CFCCFA"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5</w:t>
            </w:r>
          </w:p>
        </w:tc>
        <w:tc>
          <w:tcPr>
            <w:tcW w:w="986" w:type="pct"/>
            <w:tcBorders>
              <w:top w:val="single" w:sz="4" w:space="0" w:color="auto"/>
              <w:bottom w:val="single" w:sz="18" w:space="0" w:color="auto"/>
            </w:tcBorders>
            <w:shd w:val="clear" w:color="auto" w:fill="D9D9D9" w:themeFill="background1" w:themeFillShade="D9"/>
            <w:vAlign w:val="center"/>
          </w:tcPr>
          <w:p w14:paraId="29F779D9"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6</w:t>
            </w:r>
          </w:p>
        </w:tc>
        <w:tc>
          <w:tcPr>
            <w:tcW w:w="986" w:type="pct"/>
            <w:tcBorders>
              <w:top w:val="single" w:sz="4" w:space="0" w:color="auto"/>
              <w:bottom w:val="single" w:sz="18" w:space="0" w:color="auto"/>
              <w:right w:val="single" w:sz="18" w:space="0" w:color="auto"/>
            </w:tcBorders>
            <w:shd w:val="clear" w:color="auto" w:fill="D9D9D9" w:themeFill="background1" w:themeFillShade="D9"/>
            <w:vAlign w:val="center"/>
          </w:tcPr>
          <w:p w14:paraId="160A4A4F" w14:textId="77777777" w:rsidR="005727C1" w:rsidRPr="0064472B" w:rsidRDefault="005727C1" w:rsidP="0064472B">
            <w:pPr>
              <w:pStyle w:val="Table"/>
              <w:jc w:val="center"/>
              <w:rPr>
                <w:rFonts w:ascii="Calibri" w:hAnsi="Calibri" w:cs="Calibri"/>
                <w:sz w:val="22"/>
                <w:szCs w:val="24"/>
              </w:rPr>
            </w:pPr>
            <w:r w:rsidRPr="0064472B">
              <w:rPr>
                <w:rFonts w:ascii="Calibri" w:hAnsi="Calibri" w:cs="Calibri"/>
                <w:sz w:val="22"/>
                <w:szCs w:val="24"/>
              </w:rPr>
              <w:t>7</w:t>
            </w:r>
          </w:p>
        </w:tc>
      </w:tr>
    </w:tbl>
    <w:p w14:paraId="34A88697" w14:textId="77777777" w:rsidR="005727C1" w:rsidRPr="0064472B" w:rsidRDefault="005727C1" w:rsidP="0064472B">
      <w:pPr>
        <w:spacing w:after="0" w:line="240" w:lineRule="auto"/>
        <w:ind w:left="0" w:firstLine="0"/>
        <w:rPr>
          <w:rFonts w:ascii="Calibri" w:hAnsi="Calibri" w:cs="Calibri"/>
          <w:sz w:val="20"/>
        </w:rPr>
        <w:sectPr w:rsidR="005727C1" w:rsidRPr="0064472B" w:rsidSect="00AA2CEA">
          <w:headerReference w:type="default" r:id="rId12"/>
          <w:footerReference w:type="default" r:id="rId13"/>
          <w:pgSz w:w="15840" w:h="12240" w:orient="landscape"/>
          <w:pgMar w:top="1440" w:right="1080" w:bottom="1440" w:left="1080" w:header="720" w:footer="576" w:gutter="0"/>
          <w:cols w:space="708"/>
          <w:docGrid w:linePitch="360"/>
        </w:sectPr>
      </w:pPr>
    </w:p>
    <w:p w14:paraId="4040149D" w14:textId="4D12B619" w:rsidR="00E57440" w:rsidRDefault="00E57440" w:rsidP="0064472B">
      <w:pPr>
        <w:spacing w:after="0" w:line="240" w:lineRule="auto"/>
        <w:ind w:left="0" w:firstLine="0"/>
        <w:rPr>
          <w:rFonts w:ascii="Calibri" w:hAnsi="Calibri" w:cs="Calibri"/>
        </w:rPr>
      </w:pPr>
      <w:r w:rsidRPr="0064472B">
        <w:rPr>
          <w:rFonts w:ascii="Calibri" w:hAnsi="Calibri" w:cs="Calibri"/>
          <w:b/>
        </w:rPr>
        <w:t xml:space="preserve">* </w:t>
      </w:r>
      <w:r w:rsidRPr="0064472B">
        <w:rPr>
          <w:rFonts w:ascii="Calibri" w:hAnsi="Calibri" w:cs="Calibri"/>
        </w:rPr>
        <w:t>Don’t underestimate “moderate” consequences. They could be very important — give them serious consideration.</w:t>
      </w:r>
    </w:p>
    <w:p w14:paraId="61E0AD41" w14:textId="77777777" w:rsidR="0064472B" w:rsidRPr="0064472B" w:rsidRDefault="0064472B" w:rsidP="0064472B">
      <w:pPr>
        <w:spacing w:after="0" w:line="240" w:lineRule="auto"/>
        <w:ind w:left="0" w:firstLine="0"/>
        <w:rPr>
          <w:rFonts w:ascii="Calibri" w:hAnsi="Calibri" w:cs="Calibri"/>
          <w:sz w:val="20"/>
        </w:rPr>
      </w:pPr>
    </w:p>
    <w:p w14:paraId="7563A8FE" w14:textId="77777777" w:rsidR="00E57440" w:rsidRPr="0064472B" w:rsidRDefault="00E57440" w:rsidP="0064472B">
      <w:pPr>
        <w:spacing w:after="0" w:line="240" w:lineRule="auto"/>
        <w:ind w:left="14" w:hanging="14"/>
        <w:rPr>
          <w:rFonts w:ascii="Calibri" w:hAnsi="Calibri" w:cs="Calibri"/>
          <w:szCs w:val="20"/>
        </w:rPr>
      </w:pPr>
      <w:r w:rsidRPr="0064472B">
        <w:rPr>
          <w:rFonts w:ascii="Calibri" w:hAnsi="Calibri" w:cs="Calibri"/>
          <w:noProof/>
          <w:sz w:val="24"/>
          <w:lang w:val="en-US" w:eastAsia="en-US"/>
        </w:rPr>
        <mc:AlternateContent>
          <mc:Choice Requires="wpg">
            <w:drawing>
              <wp:anchor distT="0" distB="0" distL="114300" distR="114300" simplePos="0" relativeHeight="251659264" behindDoc="1" locked="0" layoutInCell="1" allowOverlap="1" wp14:anchorId="60C61045" wp14:editId="296B06AD">
                <wp:simplePos x="0" y="0"/>
                <wp:positionH relativeFrom="page">
                  <wp:posOffset>1581150</wp:posOffset>
                </wp:positionH>
                <wp:positionV relativeFrom="paragraph">
                  <wp:posOffset>686435</wp:posOffset>
                </wp:positionV>
                <wp:extent cx="340995" cy="635"/>
                <wp:effectExtent l="10795" t="12700" r="10160" b="5715"/>
                <wp:wrapNone/>
                <wp:docPr id="1022" name="Group 4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0995" cy="635"/>
                          <a:chOff x="2490" y="1081"/>
                          <a:chExt cx="632" cy="2"/>
                        </a:xfrm>
                      </wpg:grpSpPr>
                      <wps:wsp>
                        <wps:cNvPr id="1023" name="Freeform 490"/>
                        <wps:cNvSpPr>
                          <a:spLocks/>
                        </wps:cNvSpPr>
                        <wps:spPr bwMode="auto">
                          <a:xfrm>
                            <a:off x="2490" y="1081"/>
                            <a:ext cx="632" cy="2"/>
                          </a:xfrm>
                          <a:custGeom>
                            <a:avLst/>
                            <a:gdLst>
                              <a:gd name="T0" fmla="+- 0 2490 2490"/>
                              <a:gd name="T1" fmla="*/ T0 w 632"/>
                              <a:gd name="T2" fmla="+- 0 3121 2490"/>
                              <a:gd name="T3" fmla="*/ T2 w 632"/>
                            </a:gdLst>
                            <a:ahLst/>
                            <a:cxnLst>
                              <a:cxn ang="0">
                                <a:pos x="T1" y="0"/>
                              </a:cxn>
                              <a:cxn ang="0">
                                <a:pos x="T3" y="0"/>
                              </a:cxn>
                            </a:cxnLst>
                            <a:rect l="0" t="0" r="r" b="b"/>
                            <a:pathLst>
                              <a:path w="632">
                                <a:moveTo>
                                  <a:pt x="0" y="0"/>
                                </a:moveTo>
                                <a:lnTo>
                                  <a:pt x="631" y="0"/>
                                </a:lnTo>
                              </a:path>
                            </a:pathLst>
                          </a:custGeom>
                          <a:noFill/>
                          <a:ln w="1193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51B44C" id="Group 489" o:spid="_x0000_s1026" style="position:absolute;margin-left:124.5pt;margin-top:54.05pt;width:26.85pt;height:.05pt;z-index:-251657216;mso-position-horizontal-relative:page" coordorigin="2490,1081" coordsize="6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">
                <v:shape id="Freeform 490" o:spid="_x0000_s1027" style="position:absolute;left:2490;top:1081;width:632;height:2;visibility:visible;mso-wrap-style:square;v-text-anchor:top" coordsize="6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" path="m,l631,e" filled="f" strokecolor="white" strokeweight=".94pt">
                  <v:path arrowok="t" o:connecttype="custom" o:connectlocs="0,0;631,0" o:connectangles="0,0"/>
                </v:shape>
                <w10:wrap anchorx="page"/>
              </v:group>
            </w:pict>
          </mc:Fallback>
        </mc:AlternateContent>
      </w:r>
      <w:r w:rsidRPr="0064472B">
        <w:rPr>
          <w:rFonts w:ascii="Calibri" w:hAnsi="Calibri" w:cs="Calibri"/>
          <w:spacing w:val="-1"/>
          <w:szCs w:val="20"/>
        </w:rPr>
        <w:t>The scores</w:t>
      </w:r>
      <w:r w:rsidRPr="0064472B">
        <w:rPr>
          <w:rFonts w:ascii="Calibri" w:hAnsi="Calibri" w:cs="Calibri"/>
          <w:szCs w:val="20"/>
        </w:rPr>
        <w:t xml:space="preserve"> </w:t>
      </w:r>
      <w:r w:rsidRPr="0064472B">
        <w:rPr>
          <w:rFonts w:ascii="Calibri" w:hAnsi="Calibri" w:cs="Calibri"/>
          <w:spacing w:val="-1"/>
          <w:szCs w:val="20"/>
        </w:rPr>
        <w:t>(1</w:t>
      </w:r>
      <w:r w:rsidRPr="0064472B">
        <w:rPr>
          <w:rFonts w:ascii="Calibri" w:hAnsi="Calibri" w:cs="Calibri"/>
          <w:spacing w:val="-2"/>
          <w:szCs w:val="20"/>
        </w:rPr>
        <w:t xml:space="preserve"> </w:t>
      </w:r>
      <w:r w:rsidRPr="0064472B">
        <w:rPr>
          <w:rFonts w:ascii="Calibri" w:hAnsi="Calibri" w:cs="Calibri"/>
          <w:szCs w:val="20"/>
        </w:rPr>
        <w:t>–</w:t>
      </w:r>
      <w:r w:rsidRPr="0064472B">
        <w:rPr>
          <w:rFonts w:ascii="Calibri" w:hAnsi="Calibri" w:cs="Calibri"/>
          <w:spacing w:val="-1"/>
          <w:szCs w:val="20"/>
        </w:rPr>
        <w:t xml:space="preserve"> 7) indicate how important it is</w:t>
      </w:r>
      <w:r w:rsidRPr="0064472B">
        <w:rPr>
          <w:rFonts w:ascii="Calibri" w:hAnsi="Calibri" w:cs="Calibri"/>
          <w:szCs w:val="20"/>
        </w:rPr>
        <w:t xml:space="preserve"> </w:t>
      </w:r>
      <w:r w:rsidRPr="0064472B">
        <w:rPr>
          <w:rFonts w:ascii="Calibri" w:hAnsi="Calibri" w:cs="Calibri"/>
          <w:spacing w:val="-1"/>
          <w:szCs w:val="20"/>
        </w:rPr>
        <w:t>to do something</w:t>
      </w:r>
      <w:r w:rsidRPr="0064472B">
        <w:rPr>
          <w:rFonts w:ascii="Calibri" w:hAnsi="Calibri" w:cs="Calibri"/>
          <w:szCs w:val="20"/>
        </w:rPr>
        <w:t xml:space="preserve"> </w:t>
      </w:r>
      <w:r w:rsidRPr="0064472B">
        <w:rPr>
          <w:rFonts w:ascii="Calibri" w:hAnsi="Calibri" w:cs="Calibri"/>
          <w:spacing w:val="-1"/>
          <w:szCs w:val="20"/>
        </w:rPr>
        <w:t xml:space="preserve">about each </w:t>
      </w:r>
      <w:r w:rsidRPr="0064472B">
        <w:rPr>
          <w:rFonts w:ascii="Calibri" w:hAnsi="Calibri" w:cs="Calibri"/>
          <w:spacing w:val="-2"/>
          <w:szCs w:val="20"/>
        </w:rPr>
        <w:t>risk</w:t>
      </w:r>
    </w:p>
    <w:tbl>
      <w:tblPr>
        <w:tblW w:w="5000" w:type="pct"/>
        <w:tblCellMar>
          <w:left w:w="0" w:type="dxa"/>
          <w:right w:w="0" w:type="dxa"/>
        </w:tblCellMar>
        <w:tblLook w:val="01E0" w:firstRow="1" w:lastRow="1" w:firstColumn="1" w:lastColumn="1" w:noHBand="0" w:noVBand="0"/>
      </w:tblPr>
      <w:tblGrid>
        <w:gridCol w:w="935"/>
        <w:gridCol w:w="12733"/>
      </w:tblGrid>
      <w:tr w:rsidR="00E57440" w:rsidRPr="0064472B" w14:paraId="13F68F00" w14:textId="77777777" w:rsidTr="0064472B">
        <w:trPr>
          <w:trHeight w:val="288"/>
        </w:trPr>
        <w:tc>
          <w:tcPr>
            <w:tcW w:w="342" w:type="pct"/>
            <w:tcBorders>
              <w:top w:val="single" w:sz="7" w:space="0" w:color="000000"/>
              <w:left w:val="single" w:sz="5" w:space="0" w:color="000000"/>
              <w:bottom w:val="single" w:sz="7" w:space="0" w:color="000000"/>
              <w:right w:val="single" w:sz="5" w:space="0" w:color="000000"/>
            </w:tcBorders>
            <w:shd w:val="clear" w:color="auto" w:fill="156570"/>
            <w:vAlign w:val="center"/>
          </w:tcPr>
          <w:p w14:paraId="0B570FF0" w14:textId="77777777" w:rsidR="00E57440" w:rsidRPr="0064472B" w:rsidRDefault="00E57440" w:rsidP="0064472B">
            <w:pPr>
              <w:pStyle w:val="TableParagraph"/>
              <w:ind w:left="103"/>
              <w:rPr>
                <w:rFonts w:ascii="Calibri" w:eastAsia="Calibri" w:hAnsi="Calibri" w:cs="Calibri"/>
                <w:color w:val="FFFFFF" w:themeColor="background1"/>
                <w:szCs w:val="26"/>
              </w:rPr>
            </w:pPr>
            <w:r w:rsidRPr="0064472B">
              <w:rPr>
                <w:rFonts w:ascii="Calibri" w:hAnsi="Calibri" w:cs="Calibri"/>
                <w:b/>
                <w:color w:val="FFFFFF" w:themeColor="background1"/>
              </w:rPr>
              <w:t>1, 2, 3</w:t>
            </w:r>
          </w:p>
        </w:tc>
        <w:tc>
          <w:tcPr>
            <w:tcW w:w="4658" w:type="pct"/>
            <w:tcBorders>
              <w:top w:val="single" w:sz="7" w:space="0" w:color="000000"/>
              <w:left w:val="single" w:sz="5" w:space="0" w:color="000000"/>
              <w:bottom w:val="single" w:sz="7" w:space="0" w:color="000000"/>
              <w:right w:val="single" w:sz="5" w:space="0" w:color="000000"/>
            </w:tcBorders>
            <w:shd w:val="clear" w:color="auto" w:fill="auto"/>
            <w:vAlign w:val="center"/>
          </w:tcPr>
          <w:p w14:paraId="260B20D0" w14:textId="77777777" w:rsidR="00E57440" w:rsidRPr="0064472B" w:rsidRDefault="00E57440" w:rsidP="0064472B">
            <w:pPr>
              <w:pStyle w:val="TableParagraph"/>
              <w:ind w:left="102"/>
              <w:rPr>
                <w:rFonts w:ascii="Calibri" w:eastAsia="Calibri" w:hAnsi="Calibri" w:cs="Calibri"/>
                <w:szCs w:val="26"/>
              </w:rPr>
            </w:pPr>
            <w:r w:rsidRPr="0064472B">
              <w:rPr>
                <w:rFonts w:ascii="Calibri" w:hAnsi="Calibri" w:cs="Calibri"/>
                <w:b/>
              </w:rPr>
              <w:t>HIGH,</w:t>
            </w:r>
            <w:r w:rsidRPr="0064472B">
              <w:rPr>
                <w:rFonts w:ascii="Calibri" w:hAnsi="Calibri" w:cs="Calibri"/>
                <w:b/>
                <w:spacing w:val="-2"/>
              </w:rPr>
              <w:t xml:space="preserve"> </w:t>
            </w:r>
            <w:r w:rsidRPr="0064472B">
              <w:rPr>
                <w:rFonts w:ascii="Calibri" w:hAnsi="Calibri" w:cs="Calibri"/>
                <w:b/>
                <w:spacing w:val="-1"/>
              </w:rPr>
              <w:t>do something</w:t>
            </w:r>
            <w:r w:rsidRPr="0064472B">
              <w:rPr>
                <w:rFonts w:ascii="Calibri" w:hAnsi="Calibri" w:cs="Calibri"/>
                <w:b/>
              </w:rPr>
              <w:t xml:space="preserve"> </w:t>
            </w:r>
            <w:r w:rsidRPr="0064472B">
              <w:rPr>
                <w:rFonts w:ascii="Calibri" w:hAnsi="Calibri" w:cs="Calibri"/>
                <w:b/>
                <w:spacing w:val="-1"/>
              </w:rPr>
              <w:t>about these immediately</w:t>
            </w:r>
          </w:p>
        </w:tc>
      </w:tr>
      <w:tr w:rsidR="00E57440" w:rsidRPr="0064472B" w14:paraId="38FA4223" w14:textId="77777777" w:rsidTr="0064472B">
        <w:trPr>
          <w:trHeight w:val="288"/>
        </w:trPr>
        <w:tc>
          <w:tcPr>
            <w:tcW w:w="342" w:type="pct"/>
            <w:tcBorders>
              <w:top w:val="single" w:sz="7" w:space="0" w:color="000000"/>
              <w:left w:val="single" w:sz="5" w:space="0" w:color="000000"/>
              <w:bottom w:val="single" w:sz="7" w:space="0" w:color="000000"/>
              <w:right w:val="single" w:sz="5" w:space="0" w:color="000000"/>
            </w:tcBorders>
            <w:shd w:val="clear" w:color="auto" w:fill="156570"/>
            <w:vAlign w:val="center"/>
          </w:tcPr>
          <w:p w14:paraId="74D8B8C1" w14:textId="77777777" w:rsidR="00E57440" w:rsidRPr="0064472B" w:rsidRDefault="00E57440" w:rsidP="0064472B">
            <w:pPr>
              <w:pStyle w:val="TableParagraph"/>
              <w:ind w:left="103"/>
              <w:rPr>
                <w:rFonts w:ascii="Calibri" w:hAnsi="Calibri" w:cs="Calibri"/>
                <w:b/>
                <w:color w:val="FFFFFF" w:themeColor="background1"/>
              </w:rPr>
            </w:pPr>
            <w:r w:rsidRPr="0064472B">
              <w:rPr>
                <w:rFonts w:ascii="Calibri" w:hAnsi="Calibri" w:cs="Calibri"/>
                <w:b/>
                <w:color w:val="FFFFFF" w:themeColor="background1"/>
              </w:rPr>
              <w:t>4,5</w:t>
            </w:r>
          </w:p>
        </w:tc>
        <w:tc>
          <w:tcPr>
            <w:tcW w:w="4658" w:type="pct"/>
            <w:tcBorders>
              <w:top w:val="single" w:sz="7" w:space="0" w:color="000000"/>
              <w:left w:val="single" w:sz="5" w:space="0" w:color="000000"/>
              <w:bottom w:val="single" w:sz="7" w:space="0" w:color="000000"/>
              <w:right w:val="single" w:sz="5" w:space="0" w:color="000000"/>
            </w:tcBorders>
            <w:shd w:val="clear" w:color="auto" w:fill="auto"/>
            <w:vAlign w:val="center"/>
          </w:tcPr>
          <w:p w14:paraId="3934C870" w14:textId="77777777" w:rsidR="00E57440" w:rsidRPr="0064472B" w:rsidRDefault="00E57440" w:rsidP="0064472B">
            <w:pPr>
              <w:pStyle w:val="TableParagraph"/>
              <w:ind w:left="102"/>
              <w:rPr>
                <w:rFonts w:ascii="Calibri" w:hAnsi="Calibri" w:cs="Calibri"/>
                <w:b/>
              </w:rPr>
            </w:pPr>
            <w:r w:rsidRPr="0064472B">
              <w:rPr>
                <w:rFonts w:ascii="Calibri" w:hAnsi="Calibri" w:cs="Calibri"/>
                <w:b/>
                <w:spacing w:val="-1"/>
              </w:rPr>
              <w:t>MODERATE,</w:t>
            </w:r>
            <w:r w:rsidRPr="0064472B">
              <w:rPr>
                <w:rFonts w:ascii="Calibri" w:hAnsi="Calibri" w:cs="Calibri"/>
                <w:b/>
              </w:rPr>
              <w:t xml:space="preserve"> </w:t>
            </w:r>
            <w:r w:rsidRPr="0064472B">
              <w:rPr>
                <w:rFonts w:ascii="Calibri" w:hAnsi="Calibri" w:cs="Calibri"/>
                <w:b/>
                <w:spacing w:val="-1"/>
              </w:rPr>
              <w:t>do</w:t>
            </w:r>
            <w:r w:rsidRPr="0064472B">
              <w:rPr>
                <w:rFonts w:ascii="Calibri" w:hAnsi="Calibri" w:cs="Calibri"/>
                <w:b/>
              </w:rPr>
              <w:t xml:space="preserve"> </w:t>
            </w:r>
            <w:r w:rsidRPr="0064472B">
              <w:rPr>
                <w:rFonts w:ascii="Calibri" w:hAnsi="Calibri" w:cs="Calibri"/>
                <w:b/>
                <w:spacing w:val="-1"/>
              </w:rPr>
              <w:t>something</w:t>
            </w:r>
            <w:r w:rsidRPr="0064472B">
              <w:rPr>
                <w:rFonts w:ascii="Calibri" w:hAnsi="Calibri" w:cs="Calibri"/>
                <w:b/>
              </w:rPr>
              <w:t xml:space="preserve"> about</w:t>
            </w:r>
            <w:r w:rsidRPr="0064472B">
              <w:rPr>
                <w:rFonts w:ascii="Calibri" w:hAnsi="Calibri" w:cs="Calibri"/>
                <w:b/>
                <w:spacing w:val="-1"/>
              </w:rPr>
              <w:t xml:space="preserve"> these risks</w:t>
            </w:r>
            <w:r w:rsidRPr="0064472B">
              <w:rPr>
                <w:rFonts w:ascii="Calibri" w:hAnsi="Calibri" w:cs="Calibri"/>
                <w:b/>
                <w:spacing w:val="1"/>
              </w:rPr>
              <w:t xml:space="preserve"> </w:t>
            </w:r>
            <w:r w:rsidRPr="0064472B">
              <w:rPr>
                <w:rFonts w:ascii="Calibri" w:hAnsi="Calibri" w:cs="Calibri"/>
                <w:b/>
                <w:spacing w:val="-1"/>
              </w:rPr>
              <w:t xml:space="preserve">as </w:t>
            </w:r>
            <w:r w:rsidRPr="0064472B">
              <w:rPr>
                <w:rFonts w:ascii="Calibri" w:hAnsi="Calibri" w:cs="Calibri"/>
                <w:b/>
              </w:rPr>
              <w:t>soon</w:t>
            </w:r>
            <w:r w:rsidRPr="0064472B">
              <w:rPr>
                <w:rFonts w:ascii="Calibri" w:hAnsi="Calibri" w:cs="Calibri"/>
                <w:b/>
                <w:spacing w:val="-1"/>
              </w:rPr>
              <w:t xml:space="preserve"> as</w:t>
            </w:r>
            <w:r w:rsidRPr="0064472B">
              <w:rPr>
                <w:rFonts w:ascii="Calibri" w:hAnsi="Calibri" w:cs="Calibri"/>
                <w:b/>
              </w:rPr>
              <w:t xml:space="preserve"> </w:t>
            </w:r>
            <w:r w:rsidRPr="0064472B">
              <w:rPr>
                <w:rFonts w:ascii="Calibri" w:hAnsi="Calibri" w:cs="Calibri"/>
                <w:b/>
                <w:spacing w:val="-1"/>
              </w:rPr>
              <w:t>possible</w:t>
            </w:r>
          </w:p>
        </w:tc>
      </w:tr>
      <w:tr w:rsidR="00E57440" w:rsidRPr="0064472B" w14:paraId="4D2C119A" w14:textId="77777777" w:rsidTr="0064472B">
        <w:trPr>
          <w:trHeight w:val="288"/>
        </w:trPr>
        <w:tc>
          <w:tcPr>
            <w:tcW w:w="342" w:type="pct"/>
            <w:tcBorders>
              <w:top w:val="single" w:sz="7" w:space="0" w:color="000000"/>
              <w:left w:val="single" w:sz="5" w:space="0" w:color="000000"/>
              <w:bottom w:val="single" w:sz="7" w:space="0" w:color="000000"/>
              <w:right w:val="single" w:sz="5" w:space="0" w:color="000000"/>
            </w:tcBorders>
            <w:shd w:val="clear" w:color="auto" w:fill="156570"/>
            <w:vAlign w:val="center"/>
          </w:tcPr>
          <w:p w14:paraId="73C7FD32" w14:textId="77777777" w:rsidR="00E57440" w:rsidRPr="0064472B" w:rsidRDefault="00E57440" w:rsidP="0064472B">
            <w:pPr>
              <w:pStyle w:val="TableParagraph"/>
              <w:ind w:left="103"/>
              <w:rPr>
                <w:rFonts w:ascii="Calibri" w:hAnsi="Calibri" w:cs="Calibri"/>
                <w:b/>
                <w:color w:val="FFFFFF" w:themeColor="background1"/>
              </w:rPr>
            </w:pPr>
            <w:r w:rsidRPr="0064472B">
              <w:rPr>
                <w:rFonts w:ascii="Calibri" w:hAnsi="Calibri" w:cs="Calibri"/>
                <w:b/>
                <w:color w:val="FFFFFF" w:themeColor="background1"/>
              </w:rPr>
              <w:t>6,7</w:t>
            </w:r>
          </w:p>
        </w:tc>
        <w:tc>
          <w:tcPr>
            <w:tcW w:w="4658" w:type="pct"/>
            <w:tcBorders>
              <w:top w:val="single" w:sz="7" w:space="0" w:color="000000"/>
              <w:left w:val="single" w:sz="5" w:space="0" w:color="000000"/>
              <w:bottom w:val="single" w:sz="7" w:space="0" w:color="000000"/>
              <w:right w:val="single" w:sz="5" w:space="0" w:color="000000"/>
            </w:tcBorders>
            <w:shd w:val="clear" w:color="auto" w:fill="auto"/>
            <w:vAlign w:val="center"/>
          </w:tcPr>
          <w:p w14:paraId="5A49681D" w14:textId="77777777" w:rsidR="00E57440" w:rsidRPr="0064472B" w:rsidRDefault="00E57440" w:rsidP="0064472B">
            <w:pPr>
              <w:pStyle w:val="TableParagraph"/>
              <w:ind w:left="102"/>
              <w:rPr>
                <w:rFonts w:ascii="Calibri" w:hAnsi="Calibri" w:cs="Calibri"/>
                <w:b/>
                <w:spacing w:val="-1"/>
              </w:rPr>
            </w:pPr>
            <w:r w:rsidRPr="0064472B">
              <w:rPr>
                <w:rFonts w:ascii="Calibri" w:hAnsi="Calibri" w:cs="Calibri"/>
                <w:b/>
              </w:rPr>
              <w:t>LOW,</w:t>
            </w:r>
            <w:r w:rsidRPr="0064472B">
              <w:rPr>
                <w:rFonts w:ascii="Calibri" w:hAnsi="Calibri" w:cs="Calibri"/>
                <w:b/>
                <w:spacing w:val="-2"/>
              </w:rPr>
              <w:t xml:space="preserve"> </w:t>
            </w:r>
            <w:r w:rsidRPr="0064472B">
              <w:rPr>
                <w:rFonts w:ascii="Calibri" w:hAnsi="Calibri" w:cs="Calibri"/>
                <w:b/>
                <w:spacing w:val="-1"/>
              </w:rPr>
              <w:t xml:space="preserve">these risks </w:t>
            </w:r>
            <w:r w:rsidRPr="0064472B">
              <w:rPr>
                <w:rFonts w:ascii="Calibri" w:hAnsi="Calibri" w:cs="Calibri"/>
                <w:b/>
              </w:rPr>
              <w:t>may</w:t>
            </w:r>
            <w:r w:rsidRPr="0064472B">
              <w:rPr>
                <w:rFonts w:ascii="Calibri" w:hAnsi="Calibri" w:cs="Calibri"/>
                <w:b/>
                <w:spacing w:val="-1"/>
              </w:rPr>
              <w:t xml:space="preserve"> </w:t>
            </w:r>
            <w:r w:rsidRPr="0064472B">
              <w:rPr>
                <w:rFonts w:ascii="Calibri" w:hAnsi="Calibri" w:cs="Calibri"/>
                <w:b/>
              </w:rPr>
              <w:t>not</w:t>
            </w:r>
            <w:r w:rsidRPr="0064472B">
              <w:rPr>
                <w:rFonts w:ascii="Calibri" w:hAnsi="Calibri" w:cs="Calibri"/>
                <w:b/>
                <w:spacing w:val="-1"/>
              </w:rPr>
              <w:t xml:space="preserve"> need immediate attention</w:t>
            </w:r>
          </w:p>
        </w:tc>
      </w:tr>
    </w:tbl>
    <w:p w14:paraId="1AE90C47" w14:textId="77777777" w:rsidR="0064472B" w:rsidRDefault="0064472B" w:rsidP="0064472B">
      <w:pPr>
        <w:spacing w:after="0" w:line="240" w:lineRule="auto"/>
        <w:ind w:left="0" w:firstLine="0"/>
        <w:rPr>
          <w:rFonts w:ascii="Calibri" w:hAnsi="Calibri" w:cs="Calibri"/>
          <w:b/>
          <w:spacing w:val="-1"/>
          <w:sz w:val="24"/>
        </w:rPr>
      </w:pPr>
    </w:p>
    <w:p w14:paraId="2EAC1E75" w14:textId="03637E18" w:rsidR="00E57440" w:rsidRPr="0064472B" w:rsidRDefault="00E57440" w:rsidP="0064472B">
      <w:pPr>
        <w:spacing w:after="0" w:line="240" w:lineRule="auto"/>
        <w:ind w:left="0" w:firstLine="0"/>
        <w:rPr>
          <w:rFonts w:ascii="Calibri" w:hAnsi="Calibri" w:cs="Calibri"/>
          <w:b/>
          <w:spacing w:val="-1"/>
          <w:sz w:val="18"/>
        </w:rPr>
      </w:pPr>
      <w:r w:rsidRPr="0064472B">
        <w:rPr>
          <w:rFonts w:ascii="Calibri" w:hAnsi="Calibri" w:cs="Calibri"/>
          <w:noProof/>
          <w:sz w:val="20"/>
          <w:lang w:val="en-US" w:eastAsia="en-US"/>
        </w:rPr>
        <mc:AlternateContent>
          <mc:Choice Requires="wpg">
            <w:drawing>
              <wp:anchor distT="0" distB="0" distL="114300" distR="114300" simplePos="0" relativeHeight="251660288" behindDoc="1" locked="0" layoutInCell="1" allowOverlap="1" wp14:anchorId="09EBEC00" wp14:editId="3AC9649D">
                <wp:simplePos x="0" y="0"/>
                <wp:positionH relativeFrom="page">
                  <wp:posOffset>1581150</wp:posOffset>
                </wp:positionH>
                <wp:positionV relativeFrom="paragraph">
                  <wp:posOffset>-567055</wp:posOffset>
                </wp:positionV>
                <wp:extent cx="676275" cy="635"/>
                <wp:effectExtent l="10795" t="13970" r="8255" b="13970"/>
                <wp:wrapNone/>
                <wp:docPr id="7904"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275" cy="635"/>
                          <a:chOff x="2490" y="-893"/>
                          <a:chExt cx="1254" cy="2"/>
                        </a:xfrm>
                      </wpg:grpSpPr>
                      <wps:wsp>
                        <wps:cNvPr id="7905" name="Freeform 488"/>
                        <wps:cNvSpPr>
                          <a:spLocks/>
                        </wps:cNvSpPr>
                        <wps:spPr bwMode="auto">
                          <a:xfrm>
                            <a:off x="2490" y="-893"/>
                            <a:ext cx="1254" cy="2"/>
                          </a:xfrm>
                          <a:custGeom>
                            <a:avLst/>
                            <a:gdLst>
                              <a:gd name="T0" fmla="+- 0 2490 2490"/>
                              <a:gd name="T1" fmla="*/ T0 w 1254"/>
                              <a:gd name="T2" fmla="+- 0 3744 2490"/>
                              <a:gd name="T3" fmla="*/ T2 w 1254"/>
                            </a:gdLst>
                            <a:ahLst/>
                            <a:cxnLst>
                              <a:cxn ang="0">
                                <a:pos x="T1" y="0"/>
                              </a:cxn>
                              <a:cxn ang="0">
                                <a:pos x="T3" y="0"/>
                              </a:cxn>
                            </a:cxnLst>
                            <a:rect l="0" t="0" r="r" b="b"/>
                            <a:pathLst>
                              <a:path w="1254">
                                <a:moveTo>
                                  <a:pt x="0" y="0"/>
                                </a:moveTo>
                                <a:lnTo>
                                  <a:pt x="1254" y="0"/>
                                </a:lnTo>
                              </a:path>
                            </a:pathLst>
                          </a:custGeom>
                          <a:noFill/>
                          <a:ln w="1193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DCE66B" id="Group 487" o:spid="_x0000_s1026" style="position:absolute;margin-left:124.5pt;margin-top:-44.65pt;width:53.25pt;height:.05pt;z-index:-251656192;mso-position-horizontal-relative:page" coordorigin="2490,-893" coordsize="12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">
                <v:shape id="Freeform 488" o:spid="_x0000_s1027" style="position:absolute;left:2490;top:-893;width:1254;height:2;visibility:visible;mso-wrap-style:square;v-text-anchor:top" coordsize="12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" path="m,l1254,e" filled="f" strokecolor="white" strokeweight=".94pt">
                  <v:path arrowok="t" o:connecttype="custom" o:connectlocs="0,0;1254,0" o:connectangles="0,0"/>
                </v:shape>
                <w10:wrap anchorx="page"/>
              </v:group>
            </w:pict>
          </mc:Fallback>
        </mc:AlternateContent>
      </w:r>
      <w:r w:rsidRPr="0064472B">
        <w:rPr>
          <w:rFonts w:ascii="Calibri" w:hAnsi="Calibri" w:cs="Calibri"/>
          <w:noProof/>
          <w:sz w:val="20"/>
          <w:lang w:val="en-US" w:eastAsia="en-US"/>
        </w:rPr>
        <mc:AlternateContent>
          <mc:Choice Requires="wpg">
            <w:drawing>
              <wp:anchor distT="0" distB="0" distL="114300" distR="114300" simplePos="0" relativeHeight="251661312" behindDoc="1" locked="0" layoutInCell="1" allowOverlap="1" wp14:anchorId="5B259FBE" wp14:editId="4D6E2B84">
                <wp:simplePos x="0" y="0"/>
                <wp:positionH relativeFrom="page">
                  <wp:posOffset>1581150</wp:posOffset>
                </wp:positionH>
                <wp:positionV relativeFrom="paragraph">
                  <wp:posOffset>-206375</wp:posOffset>
                </wp:positionV>
                <wp:extent cx="281305" cy="635"/>
                <wp:effectExtent l="10795" t="6350" r="12700" b="12065"/>
                <wp:wrapNone/>
                <wp:docPr id="7906" name="Group 4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305" cy="635"/>
                          <a:chOff x="2490" y="-325"/>
                          <a:chExt cx="522" cy="2"/>
                        </a:xfrm>
                      </wpg:grpSpPr>
                      <wps:wsp>
                        <wps:cNvPr id="7907" name="Freeform 486"/>
                        <wps:cNvSpPr>
                          <a:spLocks/>
                        </wps:cNvSpPr>
                        <wps:spPr bwMode="auto">
                          <a:xfrm>
                            <a:off x="2490" y="-325"/>
                            <a:ext cx="522" cy="2"/>
                          </a:xfrm>
                          <a:custGeom>
                            <a:avLst/>
                            <a:gdLst>
                              <a:gd name="T0" fmla="+- 0 2490 2490"/>
                              <a:gd name="T1" fmla="*/ T0 w 522"/>
                              <a:gd name="T2" fmla="+- 0 3012 2490"/>
                              <a:gd name="T3" fmla="*/ T2 w 522"/>
                            </a:gdLst>
                            <a:ahLst/>
                            <a:cxnLst>
                              <a:cxn ang="0">
                                <a:pos x="T1" y="0"/>
                              </a:cxn>
                              <a:cxn ang="0">
                                <a:pos x="T3" y="0"/>
                              </a:cxn>
                            </a:cxnLst>
                            <a:rect l="0" t="0" r="r" b="b"/>
                            <a:pathLst>
                              <a:path w="522">
                                <a:moveTo>
                                  <a:pt x="0" y="0"/>
                                </a:moveTo>
                                <a:lnTo>
                                  <a:pt x="522" y="0"/>
                                </a:lnTo>
                              </a:path>
                            </a:pathLst>
                          </a:custGeom>
                          <a:noFill/>
                          <a:ln w="1193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583036" id="Group 485" o:spid="_x0000_s1026" style="position:absolute;margin-left:124.5pt;margin-top:-16.25pt;width:22.15pt;height:.05pt;z-index:-251655168;mso-position-horizontal-relative:page" coordorigin="2490,-325" coordsize="5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">
                <v:shape id="Freeform 486" o:spid="_x0000_s1027" style="position:absolute;left:2490;top:-325;width:522;height:2;visibility:visible;mso-wrap-style:square;v-text-anchor:top" coordsize="5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" path="m,l522,e" filled="f" strokecolor="white" strokeweight=".94pt">
                  <v:path arrowok="t" o:connecttype="custom" o:connectlocs="0,0;522,0" o:connectangles="0,0"/>
                </v:shape>
                <w10:wrap anchorx="page"/>
              </v:group>
            </w:pict>
          </mc:Fallback>
        </mc:AlternateContent>
      </w:r>
      <w:r w:rsidRPr="0064472B">
        <w:rPr>
          <w:rFonts w:ascii="Calibri" w:hAnsi="Calibri" w:cs="Calibri"/>
          <w:b/>
          <w:spacing w:val="-1"/>
          <w:sz w:val="24"/>
        </w:rPr>
        <w:t>Factors to consider</w:t>
      </w:r>
      <w:r w:rsidRPr="0064472B">
        <w:rPr>
          <w:rFonts w:ascii="Calibri" w:hAnsi="Calibri" w:cs="Calibri"/>
          <w:b/>
          <w:spacing w:val="-5"/>
          <w:sz w:val="24"/>
        </w:rPr>
        <w:t xml:space="preserve"> </w:t>
      </w:r>
      <w:r w:rsidRPr="0064472B">
        <w:rPr>
          <w:rFonts w:ascii="Calibri" w:hAnsi="Calibri" w:cs="Calibri"/>
          <w:b/>
          <w:spacing w:val="-1"/>
          <w:sz w:val="24"/>
        </w:rPr>
        <w:t xml:space="preserve">when </w:t>
      </w:r>
      <w:r w:rsidRPr="0064472B">
        <w:rPr>
          <w:rFonts w:ascii="Calibri" w:hAnsi="Calibri" w:cs="Calibri"/>
          <w:b/>
          <w:spacing w:val="-2"/>
          <w:sz w:val="24"/>
        </w:rPr>
        <w:t>determining:</w:t>
      </w:r>
    </w:p>
    <w:tbl>
      <w:tblPr>
        <w:tblpPr w:leftFromText="180" w:rightFromText="180" w:vertAnchor="text" w:horzAnchor="margin" w:tblpY="58"/>
        <w:tblW w:w="5000" w:type="pct"/>
        <w:tblCellMar>
          <w:left w:w="0" w:type="dxa"/>
          <w:right w:w="0" w:type="dxa"/>
        </w:tblCellMar>
        <w:tblLook w:val="01E0" w:firstRow="1" w:lastRow="1" w:firstColumn="1" w:lastColumn="1" w:noHBand="0" w:noVBand="0"/>
      </w:tblPr>
      <w:tblGrid>
        <w:gridCol w:w="8020"/>
        <w:gridCol w:w="5628"/>
      </w:tblGrid>
      <w:tr w:rsidR="005B3250" w:rsidRPr="0064472B" w14:paraId="75F77F2A" w14:textId="77777777" w:rsidTr="0064472B">
        <w:trPr>
          <w:trHeight w:hRule="exact" w:val="302"/>
        </w:trPr>
        <w:tc>
          <w:tcPr>
            <w:tcW w:w="2938" w:type="pct"/>
            <w:tcBorders>
              <w:top w:val="single" w:sz="13" w:space="0" w:color="000000"/>
              <w:left w:val="single" w:sz="13" w:space="0" w:color="000000"/>
              <w:bottom w:val="single" w:sz="13" w:space="0" w:color="000000"/>
              <w:right w:val="single" w:sz="5" w:space="0" w:color="000000"/>
            </w:tcBorders>
            <w:shd w:val="clear" w:color="auto" w:fill="156570"/>
          </w:tcPr>
          <w:p w14:paraId="1C193C5B" w14:textId="77777777" w:rsidR="005B3250" w:rsidRPr="0064472B" w:rsidRDefault="005B3250" w:rsidP="0064472B">
            <w:pPr>
              <w:pStyle w:val="TableParagraph"/>
              <w:ind w:left="150" w:right="6"/>
              <w:rPr>
                <w:rFonts w:ascii="Calibri" w:hAnsi="Calibri" w:cs="Calibri"/>
                <w:b/>
                <w:color w:val="FFFFFF" w:themeColor="background1"/>
                <w:spacing w:val="-1"/>
                <w:sz w:val="24"/>
              </w:rPr>
            </w:pPr>
            <w:r w:rsidRPr="0064472B">
              <w:rPr>
                <w:rFonts w:ascii="Calibri" w:hAnsi="Calibri" w:cs="Calibri"/>
                <w:b/>
                <w:color w:val="FFFFFF" w:themeColor="background1"/>
                <w:spacing w:val="-1"/>
                <w:sz w:val="24"/>
              </w:rPr>
              <w:t>Likelihood</w:t>
            </w:r>
          </w:p>
          <w:p w14:paraId="0F2D3E56" w14:textId="77777777" w:rsidR="005B3250" w:rsidRPr="0064472B" w:rsidRDefault="005B3250" w:rsidP="0064472B">
            <w:pPr>
              <w:pStyle w:val="TableParagraph"/>
              <w:ind w:right="6"/>
              <w:rPr>
                <w:rFonts w:ascii="Calibri" w:hAnsi="Calibri" w:cs="Calibri"/>
                <w:b/>
                <w:color w:val="FFFFFF" w:themeColor="background1"/>
                <w:spacing w:val="-1"/>
                <w:sz w:val="24"/>
              </w:rPr>
            </w:pPr>
          </w:p>
          <w:p w14:paraId="55BD2376" w14:textId="77777777" w:rsidR="005B3250" w:rsidRPr="0064472B" w:rsidRDefault="005B3250" w:rsidP="0064472B">
            <w:pPr>
              <w:pStyle w:val="TableParagraph"/>
              <w:ind w:right="6"/>
              <w:rPr>
                <w:rFonts w:ascii="Calibri" w:hAnsi="Calibri" w:cs="Calibri"/>
                <w:b/>
                <w:color w:val="FFFFFF" w:themeColor="background1"/>
                <w:spacing w:val="-1"/>
                <w:sz w:val="24"/>
              </w:rPr>
            </w:pPr>
          </w:p>
          <w:p w14:paraId="540644E0" w14:textId="77777777" w:rsidR="005B3250" w:rsidRPr="0064472B" w:rsidRDefault="005B3250" w:rsidP="0064472B">
            <w:pPr>
              <w:pStyle w:val="TableParagraph"/>
              <w:ind w:right="6"/>
              <w:rPr>
                <w:rFonts w:ascii="Calibri" w:hAnsi="Calibri" w:cs="Calibri"/>
                <w:b/>
                <w:color w:val="FFFFFF" w:themeColor="background1"/>
                <w:spacing w:val="-1"/>
                <w:sz w:val="24"/>
              </w:rPr>
            </w:pPr>
          </w:p>
          <w:p w14:paraId="0F8D2B81" w14:textId="77777777" w:rsidR="005B3250" w:rsidRPr="0064472B" w:rsidRDefault="005B3250" w:rsidP="0064472B">
            <w:pPr>
              <w:pStyle w:val="TableParagraph"/>
              <w:ind w:right="6"/>
              <w:rPr>
                <w:rFonts w:ascii="Calibri" w:hAnsi="Calibri" w:cs="Calibri"/>
                <w:b/>
                <w:color w:val="FFFFFF" w:themeColor="background1"/>
                <w:spacing w:val="-1"/>
                <w:sz w:val="24"/>
              </w:rPr>
            </w:pPr>
          </w:p>
          <w:p w14:paraId="35CABD72" w14:textId="77777777" w:rsidR="005B3250" w:rsidRPr="0064472B" w:rsidRDefault="005B3250" w:rsidP="0064472B">
            <w:pPr>
              <w:pStyle w:val="TableParagraph"/>
              <w:ind w:right="6"/>
              <w:rPr>
                <w:rFonts w:ascii="Calibri" w:hAnsi="Calibri" w:cs="Calibri"/>
                <w:b/>
                <w:color w:val="FFFFFF" w:themeColor="background1"/>
                <w:spacing w:val="-1"/>
                <w:sz w:val="24"/>
              </w:rPr>
            </w:pPr>
          </w:p>
          <w:p w14:paraId="3DD28020" w14:textId="77777777" w:rsidR="005B3250" w:rsidRPr="0064472B" w:rsidRDefault="005B3250" w:rsidP="0064472B">
            <w:pPr>
              <w:pStyle w:val="TableParagraph"/>
              <w:ind w:right="6"/>
              <w:rPr>
                <w:rFonts w:ascii="Calibri" w:hAnsi="Calibri" w:cs="Calibri"/>
                <w:b/>
                <w:color w:val="FFFFFF" w:themeColor="background1"/>
                <w:spacing w:val="-1"/>
                <w:sz w:val="24"/>
              </w:rPr>
            </w:pPr>
          </w:p>
          <w:p w14:paraId="4F8A30ED" w14:textId="77777777" w:rsidR="005B3250" w:rsidRPr="0064472B" w:rsidRDefault="005B3250" w:rsidP="0064472B">
            <w:pPr>
              <w:pStyle w:val="TableParagraph"/>
              <w:ind w:right="6"/>
              <w:rPr>
                <w:rFonts w:ascii="Calibri" w:hAnsi="Calibri" w:cs="Calibri"/>
                <w:b/>
                <w:color w:val="FFFFFF" w:themeColor="background1"/>
                <w:spacing w:val="-1"/>
                <w:sz w:val="24"/>
              </w:rPr>
            </w:pPr>
          </w:p>
          <w:p w14:paraId="0383E41F" w14:textId="77777777" w:rsidR="005B3250" w:rsidRPr="0064472B" w:rsidRDefault="005B3250" w:rsidP="0064472B">
            <w:pPr>
              <w:pStyle w:val="TableParagraph"/>
              <w:ind w:right="6"/>
              <w:rPr>
                <w:rFonts w:ascii="Calibri" w:hAnsi="Calibri" w:cs="Calibri"/>
                <w:b/>
                <w:color w:val="FFFFFF" w:themeColor="background1"/>
                <w:spacing w:val="-1"/>
                <w:sz w:val="24"/>
              </w:rPr>
            </w:pPr>
          </w:p>
          <w:p w14:paraId="75D31B93" w14:textId="77777777" w:rsidR="005B3250" w:rsidRPr="0064472B" w:rsidRDefault="005B3250" w:rsidP="0064472B">
            <w:pPr>
              <w:pStyle w:val="TableParagraph"/>
              <w:ind w:right="6"/>
              <w:rPr>
                <w:rFonts w:ascii="Calibri" w:hAnsi="Calibri" w:cs="Calibri"/>
                <w:b/>
                <w:color w:val="FFFFFF" w:themeColor="background1"/>
                <w:spacing w:val="-1"/>
                <w:sz w:val="24"/>
              </w:rPr>
            </w:pPr>
          </w:p>
          <w:p w14:paraId="3ED5DDF3" w14:textId="77777777" w:rsidR="005B3250" w:rsidRPr="0064472B" w:rsidRDefault="005B3250" w:rsidP="0064472B">
            <w:pPr>
              <w:pStyle w:val="TableParagraph"/>
              <w:ind w:right="6"/>
              <w:rPr>
                <w:rFonts w:ascii="Calibri" w:hAnsi="Calibri" w:cs="Calibri"/>
                <w:b/>
                <w:color w:val="FFFFFF" w:themeColor="background1"/>
                <w:spacing w:val="-1"/>
                <w:sz w:val="24"/>
              </w:rPr>
            </w:pPr>
          </w:p>
          <w:p w14:paraId="2DB07D62" w14:textId="77777777" w:rsidR="005B3250" w:rsidRPr="0064472B" w:rsidRDefault="005B3250" w:rsidP="0064472B">
            <w:pPr>
              <w:pStyle w:val="TableParagraph"/>
              <w:ind w:right="6"/>
              <w:rPr>
                <w:rFonts w:ascii="Calibri" w:hAnsi="Calibri" w:cs="Calibri"/>
                <w:b/>
                <w:color w:val="FFFFFF" w:themeColor="background1"/>
                <w:spacing w:val="-1"/>
                <w:sz w:val="24"/>
              </w:rPr>
            </w:pPr>
          </w:p>
          <w:p w14:paraId="66C6E4BA" w14:textId="77777777" w:rsidR="005B3250" w:rsidRPr="0064472B" w:rsidRDefault="005B3250" w:rsidP="0064472B">
            <w:pPr>
              <w:pStyle w:val="TableParagraph"/>
              <w:ind w:right="6"/>
              <w:rPr>
                <w:rFonts w:ascii="Calibri" w:hAnsi="Calibri" w:cs="Calibri"/>
                <w:b/>
                <w:color w:val="FFFFFF" w:themeColor="background1"/>
                <w:spacing w:val="-1"/>
                <w:sz w:val="24"/>
              </w:rPr>
            </w:pPr>
          </w:p>
          <w:p w14:paraId="7741A263" w14:textId="77777777" w:rsidR="005B3250" w:rsidRPr="0064472B" w:rsidRDefault="005B3250" w:rsidP="0064472B">
            <w:pPr>
              <w:pStyle w:val="TableParagraph"/>
              <w:ind w:right="6"/>
              <w:rPr>
                <w:rFonts w:ascii="Calibri" w:hAnsi="Calibri" w:cs="Calibri"/>
                <w:b/>
                <w:color w:val="FFFFFF" w:themeColor="background1"/>
                <w:spacing w:val="-1"/>
                <w:sz w:val="24"/>
              </w:rPr>
            </w:pPr>
          </w:p>
          <w:p w14:paraId="2BFFA29B" w14:textId="77777777" w:rsidR="005B3250" w:rsidRPr="0064472B" w:rsidRDefault="005B3250" w:rsidP="0064472B">
            <w:pPr>
              <w:pStyle w:val="TableParagraph"/>
              <w:ind w:right="6"/>
              <w:rPr>
                <w:rFonts w:ascii="Calibri" w:eastAsia="Arial" w:hAnsi="Calibri" w:cs="Calibri"/>
                <w:b/>
                <w:color w:val="FFFFFF" w:themeColor="background1"/>
                <w:sz w:val="24"/>
                <w:szCs w:val="20"/>
              </w:rPr>
            </w:pPr>
          </w:p>
        </w:tc>
        <w:tc>
          <w:tcPr>
            <w:tcW w:w="2062" w:type="pct"/>
            <w:tcBorders>
              <w:top w:val="single" w:sz="13" w:space="0" w:color="000000"/>
              <w:left w:val="single" w:sz="5" w:space="0" w:color="000000"/>
              <w:bottom w:val="single" w:sz="13" w:space="0" w:color="000000"/>
              <w:right w:val="single" w:sz="13" w:space="0" w:color="000000"/>
            </w:tcBorders>
            <w:shd w:val="clear" w:color="auto" w:fill="156570"/>
          </w:tcPr>
          <w:p w14:paraId="090DEADB" w14:textId="77777777" w:rsidR="005B3250" w:rsidRPr="0064472B" w:rsidRDefault="005B3250" w:rsidP="0064472B">
            <w:pPr>
              <w:pStyle w:val="TableParagraph"/>
              <w:ind w:left="90"/>
              <w:rPr>
                <w:rFonts w:ascii="Calibri" w:eastAsia="Arial" w:hAnsi="Calibri" w:cs="Calibri"/>
                <w:b/>
                <w:color w:val="FFFFFF" w:themeColor="background1"/>
                <w:sz w:val="24"/>
                <w:szCs w:val="20"/>
              </w:rPr>
            </w:pPr>
            <w:r w:rsidRPr="0064472B">
              <w:rPr>
                <w:rFonts w:ascii="Calibri" w:hAnsi="Calibri" w:cs="Calibri"/>
                <w:b/>
                <w:color w:val="FFFFFF" w:themeColor="background1"/>
                <w:spacing w:val="-1"/>
                <w:sz w:val="24"/>
              </w:rPr>
              <w:t>Consequences</w:t>
            </w:r>
          </w:p>
        </w:tc>
      </w:tr>
      <w:tr w:rsidR="005B3250" w:rsidRPr="0064472B" w14:paraId="63A2E15B" w14:textId="77777777" w:rsidTr="005727C1">
        <w:trPr>
          <w:trHeight w:val="20"/>
        </w:trPr>
        <w:tc>
          <w:tcPr>
            <w:tcW w:w="2938" w:type="pct"/>
            <w:tcBorders>
              <w:top w:val="single" w:sz="13" w:space="0" w:color="000000"/>
              <w:left w:val="single" w:sz="13" w:space="0" w:color="000000"/>
              <w:bottom w:val="single" w:sz="5" w:space="0" w:color="000000"/>
              <w:right w:val="single" w:sz="5" w:space="0" w:color="000000"/>
            </w:tcBorders>
          </w:tcPr>
          <w:p w14:paraId="32D66386" w14:textId="77777777" w:rsidR="005B3250" w:rsidRPr="0064472B" w:rsidRDefault="005B3250" w:rsidP="0064472B">
            <w:pPr>
              <w:widowControl w:val="0"/>
              <w:spacing w:after="0" w:line="240" w:lineRule="auto"/>
              <w:ind w:left="60"/>
              <w:rPr>
                <w:rFonts w:ascii="Calibri" w:hAnsi="Calibri" w:cs="Calibri"/>
                <w:szCs w:val="20"/>
              </w:rPr>
            </w:pPr>
            <w:r w:rsidRPr="0064472B">
              <w:rPr>
                <w:rFonts w:ascii="Calibri" w:hAnsi="Calibri" w:cs="Calibri"/>
                <w:spacing w:val="-1"/>
              </w:rPr>
              <w:t>Number of times</w:t>
            </w:r>
            <w:r w:rsidRPr="0064472B">
              <w:rPr>
                <w:rFonts w:ascii="Calibri" w:hAnsi="Calibri" w:cs="Calibri"/>
              </w:rPr>
              <w:t xml:space="preserve"> a</w:t>
            </w:r>
            <w:r w:rsidRPr="0064472B">
              <w:rPr>
                <w:rFonts w:ascii="Calibri" w:hAnsi="Calibri" w:cs="Calibri"/>
                <w:spacing w:val="-2"/>
              </w:rPr>
              <w:t xml:space="preserve"> </w:t>
            </w:r>
            <w:r w:rsidRPr="0064472B">
              <w:rPr>
                <w:rFonts w:ascii="Calibri" w:hAnsi="Calibri" w:cs="Calibri"/>
                <w:spacing w:val="-1"/>
              </w:rPr>
              <w:t>situation occurs</w:t>
            </w:r>
          </w:p>
        </w:tc>
        <w:tc>
          <w:tcPr>
            <w:tcW w:w="2062" w:type="pct"/>
            <w:tcBorders>
              <w:top w:val="single" w:sz="13" w:space="0" w:color="000000"/>
              <w:left w:val="single" w:sz="5" w:space="0" w:color="000000"/>
              <w:bottom w:val="single" w:sz="5" w:space="0" w:color="000000"/>
              <w:right w:val="single" w:sz="13" w:space="0" w:color="000000"/>
            </w:tcBorders>
          </w:tcPr>
          <w:p w14:paraId="65B4C97E" w14:textId="77777777" w:rsidR="005B3250" w:rsidRPr="0064472B" w:rsidRDefault="005B3250" w:rsidP="0064472B">
            <w:pPr>
              <w:widowControl w:val="0"/>
              <w:tabs>
                <w:tab w:val="left" w:pos="460"/>
              </w:tabs>
              <w:spacing w:after="0" w:line="240" w:lineRule="auto"/>
              <w:ind w:left="90" w:firstLine="0"/>
              <w:rPr>
                <w:rFonts w:ascii="Calibri" w:hAnsi="Calibri" w:cs="Calibri"/>
                <w:szCs w:val="20"/>
              </w:rPr>
            </w:pPr>
            <w:r w:rsidRPr="0064472B">
              <w:rPr>
                <w:rFonts w:ascii="Calibri" w:hAnsi="Calibri" w:cs="Calibri"/>
                <w:spacing w:val="-1"/>
              </w:rPr>
              <w:t>Potential</w:t>
            </w:r>
            <w:r w:rsidRPr="0064472B">
              <w:rPr>
                <w:rFonts w:ascii="Calibri" w:hAnsi="Calibri" w:cs="Calibri"/>
              </w:rPr>
              <w:t xml:space="preserve"> </w:t>
            </w:r>
            <w:r w:rsidRPr="0064472B">
              <w:rPr>
                <w:rFonts w:ascii="Calibri" w:hAnsi="Calibri" w:cs="Calibri"/>
                <w:spacing w:val="-1"/>
              </w:rPr>
              <w:t>for</w:t>
            </w:r>
            <w:r w:rsidRPr="0064472B">
              <w:rPr>
                <w:rFonts w:ascii="Calibri" w:hAnsi="Calibri" w:cs="Calibri"/>
              </w:rPr>
              <w:t xml:space="preserve"> </w:t>
            </w:r>
            <w:r w:rsidRPr="0064472B">
              <w:rPr>
                <w:rFonts w:ascii="Calibri" w:hAnsi="Calibri" w:cs="Calibri"/>
                <w:spacing w:val="-1"/>
              </w:rPr>
              <w:t>chain</w:t>
            </w:r>
            <w:r w:rsidRPr="0064472B">
              <w:rPr>
                <w:rFonts w:ascii="Calibri" w:hAnsi="Calibri" w:cs="Calibri"/>
              </w:rPr>
              <w:t xml:space="preserve"> </w:t>
            </w:r>
            <w:r w:rsidRPr="0064472B">
              <w:rPr>
                <w:rFonts w:ascii="Calibri" w:hAnsi="Calibri" w:cs="Calibri"/>
                <w:spacing w:val="-2"/>
              </w:rPr>
              <w:t>reaction</w:t>
            </w:r>
          </w:p>
        </w:tc>
      </w:tr>
      <w:tr w:rsidR="005B3250" w:rsidRPr="0064472B" w14:paraId="2D818F6D" w14:textId="77777777" w:rsidTr="005727C1">
        <w:trPr>
          <w:trHeight w:val="20"/>
        </w:trPr>
        <w:tc>
          <w:tcPr>
            <w:tcW w:w="2938" w:type="pct"/>
            <w:tcBorders>
              <w:top w:val="single" w:sz="5" w:space="0" w:color="000000"/>
              <w:left w:val="single" w:sz="13" w:space="0" w:color="000000"/>
              <w:bottom w:val="single" w:sz="5" w:space="0" w:color="000000"/>
              <w:right w:val="single" w:sz="5" w:space="0" w:color="000000"/>
            </w:tcBorders>
          </w:tcPr>
          <w:p w14:paraId="7AAC4030" w14:textId="77777777" w:rsidR="005B3250" w:rsidRPr="0064472B" w:rsidRDefault="005B3250" w:rsidP="0064472B">
            <w:pPr>
              <w:widowControl w:val="0"/>
              <w:spacing w:after="0" w:line="240" w:lineRule="auto"/>
              <w:ind w:left="60"/>
              <w:rPr>
                <w:rFonts w:ascii="Calibri" w:hAnsi="Calibri" w:cs="Calibri"/>
                <w:szCs w:val="20"/>
              </w:rPr>
            </w:pPr>
            <w:r w:rsidRPr="0064472B">
              <w:rPr>
                <w:rFonts w:ascii="Calibri" w:hAnsi="Calibri" w:cs="Calibri"/>
                <w:spacing w:val="-1"/>
              </w:rPr>
              <w:t>Number</w:t>
            </w:r>
            <w:r w:rsidRPr="0064472B">
              <w:rPr>
                <w:rFonts w:ascii="Calibri" w:hAnsi="Calibri" w:cs="Calibri"/>
              </w:rPr>
              <w:t xml:space="preserve"> </w:t>
            </w:r>
            <w:r w:rsidRPr="0064472B">
              <w:rPr>
                <w:rFonts w:ascii="Calibri" w:hAnsi="Calibri" w:cs="Calibri"/>
                <w:spacing w:val="-1"/>
              </w:rPr>
              <w:t>of</w:t>
            </w:r>
            <w:r w:rsidRPr="0064472B">
              <w:rPr>
                <w:rFonts w:ascii="Calibri" w:hAnsi="Calibri" w:cs="Calibri"/>
              </w:rPr>
              <w:t xml:space="preserve"> </w:t>
            </w:r>
            <w:r w:rsidRPr="0064472B">
              <w:rPr>
                <w:rFonts w:ascii="Calibri" w:hAnsi="Calibri" w:cs="Calibri"/>
                <w:spacing w:val="-1"/>
              </w:rPr>
              <w:t>people</w:t>
            </w:r>
            <w:r w:rsidRPr="0064472B">
              <w:rPr>
                <w:rFonts w:ascii="Calibri" w:hAnsi="Calibri" w:cs="Calibri"/>
              </w:rPr>
              <w:t xml:space="preserve"> </w:t>
            </w:r>
            <w:r w:rsidRPr="0064472B">
              <w:rPr>
                <w:rFonts w:ascii="Calibri" w:hAnsi="Calibri" w:cs="Calibri"/>
                <w:spacing w:val="-2"/>
              </w:rPr>
              <w:t xml:space="preserve">exposed </w:t>
            </w:r>
            <w:r w:rsidRPr="0064472B">
              <w:rPr>
                <w:rFonts w:ascii="Calibri" w:hAnsi="Calibri" w:cs="Calibri"/>
                <w:spacing w:val="-1"/>
              </w:rPr>
              <w:t>and</w:t>
            </w:r>
            <w:r w:rsidRPr="0064472B">
              <w:rPr>
                <w:rFonts w:ascii="Calibri" w:hAnsi="Calibri" w:cs="Calibri"/>
              </w:rPr>
              <w:t xml:space="preserve"> </w:t>
            </w:r>
            <w:r w:rsidRPr="0064472B">
              <w:rPr>
                <w:rFonts w:ascii="Calibri" w:hAnsi="Calibri" w:cs="Calibri"/>
                <w:spacing w:val="-1"/>
              </w:rPr>
              <w:t>duration</w:t>
            </w:r>
          </w:p>
        </w:tc>
        <w:tc>
          <w:tcPr>
            <w:tcW w:w="2062" w:type="pct"/>
            <w:tcBorders>
              <w:top w:val="single" w:sz="5" w:space="0" w:color="000000"/>
              <w:left w:val="single" w:sz="5" w:space="0" w:color="000000"/>
              <w:bottom w:val="single" w:sz="5" w:space="0" w:color="000000"/>
              <w:right w:val="single" w:sz="13" w:space="0" w:color="000000"/>
            </w:tcBorders>
          </w:tcPr>
          <w:p w14:paraId="3D27735D" w14:textId="77777777" w:rsidR="005B3250" w:rsidRPr="0064472B" w:rsidRDefault="005B3250" w:rsidP="0064472B">
            <w:pPr>
              <w:widowControl w:val="0"/>
              <w:tabs>
                <w:tab w:val="left" w:pos="445"/>
              </w:tabs>
              <w:spacing w:after="0" w:line="240" w:lineRule="auto"/>
              <w:ind w:left="90" w:firstLine="0"/>
              <w:rPr>
                <w:rFonts w:ascii="Calibri" w:hAnsi="Calibri" w:cs="Calibri"/>
                <w:szCs w:val="20"/>
              </w:rPr>
            </w:pPr>
            <w:r w:rsidRPr="0064472B">
              <w:rPr>
                <w:rFonts w:ascii="Calibri" w:hAnsi="Calibri" w:cs="Calibri"/>
                <w:spacing w:val="-1"/>
              </w:rPr>
              <w:t>Substance</w:t>
            </w:r>
            <w:r w:rsidRPr="0064472B">
              <w:rPr>
                <w:rFonts w:ascii="Calibri" w:hAnsi="Calibri" w:cs="Calibri"/>
                <w:spacing w:val="-2"/>
              </w:rPr>
              <w:t xml:space="preserve"> </w:t>
            </w:r>
            <w:r w:rsidRPr="0064472B">
              <w:rPr>
                <w:rFonts w:ascii="Calibri" w:hAnsi="Calibri" w:cs="Calibri"/>
                <w:spacing w:val="-1"/>
              </w:rPr>
              <w:t>concentration</w:t>
            </w:r>
          </w:p>
        </w:tc>
      </w:tr>
      <w:tr w:rsidR="005B3250" w:rsidRPr="0064472B" w14:paraId="71CD0B7A" w14:textId="77777777" w:rsidTr="005727C1">
        <w:trPr>
          <w:trHeight w:val="20"/>
        </w:trPr>
        <w:tc>
          <w:tcPr>
            <w:tcW w:w="2938" w:type="pct"/>
            <w:tcBorders>
              <w:top w:val="single" w:sz="5" w:space="0" w:color="000000"/>
              <w:left w:val="single" w:sz="13" w:space="0" w:color="000000"/>
              <w:bottom w:val="single" w:sz="5" w:space="0" w:color="000000"/>
              <w:right w:val="single" w:sz="5" w:space="0" w:color="000000"/>
            </w:tcBorders>
          </w:tcPr>
          <w:p w14:paraId="5E681DDD" w14:textId="77777777" w:rsidR="005B3250" w:rsidRPr="0064472B" w:rsidRDefault="005B3250" w:rsidP="0064472B">
            <w:pPr>
              <w:widowControl w:val="0"/>
              <w:spacing w:after="0" w:line="240" w:lineRule="auto"/>
              <w:ind w:left="60"/>
              <w:rPr>
                <w:rFonts w:ascii="Calibri" w:hAnsi="Calibri" w:cs="Calibri"/>
                <w:szCs w:val="20"/>
              </w:rPr>
            </w:pPr>
            <w:r w:rsidRPr="0064472B">
              <w:rPr>
                <w:rFonts w:ascii="Calibri" w:hAnsi="Calibri" w:cs="Calibri"/>
                <w:spacing w:val="-1"/>
              </w:rPr>
              <w:t>Skills/experience</w:t>
            </w:r>
            <w:r w:rsidRPr="0064472B">
              <w:rPr>
                <w:rFonts w:ascii="Calibri" w:hAnsi="Calibri" w:cs="Calibri"/>
              </w:rPr>
              <w:t xml:space="preserve"> of</w:t>
            </w:r>
            <w:r w:rsidRPr="0064472B">
              <w:rPr>
                <w:rFonts w:ascii="Calibri" w:hAnsi="Calibri" w:cs="Calibri"/>
                <w:spacing w:val="-1"/>
              </w:rPr>
              <w:t xml:space="preserve"> persons exposed</w:t>
            </w:r>
          </w:p>
        </w:tc>
        <w:tc>
          <w:tcPr>
            <w:tcW w:w="2062" w:type="pct"/>
            <w:tcBorders>
              <w:top w:val="single" w:sz="5" w:space="0" w:color="000000"/>
              <w:left w:val="single" w:sz="5" w:space="0" w:color="000000"/>
              <w:bottom w:val="single" w:sz="5" w:space="0" w:color="000000"/>
              <w:right w:val="single" w:sz="13" w:space="0" w:color="000000"/>
            </w:tcBorders>
          </w:tcPr>
          <w:p w14:paraId="5B4E9C3F" w14:textId="77777777" w:rsidR="005B3250" w:rsidRPr="0064472B" w:rsidRDefault="005B3250" w:rsidP="0064472B">
            <w:pPr>
              <w:widowControl w:val="0"/>
              <w:tabs>
                <w:tab w:val="left" w:pos="445"/>
              </w:tabs>
              <w:spacing w:after="0" w:line="240" w:lineRule="auto"/>
              <w:ind w:left="90" w:firstLine="0"/>
              <w:rPr>
                <w:rFonts w:ascii="Calibri" w:hAnsi="Calibri" w:cs="Calibri"/>
                <w:szCs w:val="20"/>
              </w:rPr>
            </w:pPr>
            <w:r w:rsidRPr="0064472B">
              <w:rPr>
                <w:rFonts w:ascii="Calibri" w:hAnsi="Calibri" w:cs="Calibri"/>
                <w:spacing w:val="-1"/>
              </w:rPr>
              <w:t>Material volume</w:t>
            </w:r>
          </w:p>
        </w:tc>
      </w:tr>
      <w:tr w:rsidR="005B3250" w:rsidRPr="0064472B" w14:paraId="54D30545" w14:textId="77777777" w:rsidTr="005727C1">
        <w:trPr>
          <w:trHeight w:val="20"/>
        </w:trPr>
        <w:tc>
          <w:tcPr>
            <w:tcW w:w="2938" w:type="pct"/>
            <w:tcBorders>
              <w:top w:val="single" w:sz="5" w:space="0" w:color="000000"/>
              <w:left w:val="single" w:sz="13" w:space="0" w:color="000000"/>
              <w:bottom w:val="single" w:sz="5" w:space="0" w:color="000000"/>
              <w:right w:val="single" w:sz="5" w:space="0" w:color="000000"/>
            </w:tcBorders>
          </w:tcPr>
          <w:p w14:paraId="623E4B6B" w14:textId="77777777" w:rsidR="005B3250" w:rsidRPr="0064472B" w:rsidRDefault="005B3250" w:rsidP="0064472B">
            <w:pPr>
              <w:widowControl w:val="0"/>
              <w:spacing w:after="0" w:line="240" w:lineRule="auto"/>
              <w:ind w:left="60" w:right="253"/>
              <w:rPr>
                <w:rFonts w:ascii="Calibri" w:hAnsi="Calibri" w:cs="Calibri"/>
                <w:szCs w:val="20"/>
              </w:rPr>
            </w:pPr>
            <w:r w:rsidRPr="0064472B">
              <w:rPr>
                <w:rFonts w:ascii="Calibri" w:hAnsi="Calibri" w:cs="Calibri"/>
                <w:spacing w:val="-1"/>
              </w:rPr>
              <w:t>Position</w:t>
            </w:r>
            <w:r w:rsidRPr="0064472B">
              <w:rPr>
                <w:rFonts w:ascii="Calibri" w:hAnsi="Calibri" w:cs="Calibri"/>
              </w:rPr>
              <w:t xml:space="preserve"> </w:t>
            </w:r>
            <w:r w:rsidRPr="0064472B">
              <w:rPr>
                <w:rFonts w:ascii="Calibri" w:hAnsi="Calibri" w:cs="Calibri"/>
                <w:spacing w:val="-1"/>
              </w:rPr>
              <w:t>of</w:t>
            </w:r>
            <w:r w:rsidRPr="0064472B">
              <w:rPr>
                <w:rFonts w:ascii="Calibri" w:hAnsi="Calibri" w:cs="Calibri"/>
              </w:rPr>
              <w:t xml:space="preserve"> </w:t>
            </w:r>
            <w:r w:rsidRPr="0064472B">
              <w:rPr>
                <w:rFonts w:ascii="Calibri" w:hAnsi="Calibri" w:cs="Calibri"/>
                <w:spacing w:val="-1"/>
              </w:rPr>
              <w:t>the</w:t>
            </w:r>
            <w:r w:rsidRPr="0064472B">
              <w:rPr>
                <w:rFonts w:ascii="Calibri" w:hAnsi="Calibri" w:cs="Calibri"/>
              </w:rPr>
              <w:t xml:space="preserve"> </w:t>
            </w:r>
            <w:r w:rsidRPr="0064472B">
              <w:rPr>
                <w:rFonts w:ascii="Calibri" w:hAnsi="Calibri" w:cs="Calibri"/>
                <w:spacing w:val="-1"/>
              </w:rPr>
              <w:t>hazard</w:t>
            </w:r>
            <w:r w:rsidRPr="0064472B">
              <w:rPr>
                <w:rFonts w:ascii="Calibri" w:hAnsi="Calibri" w:cs="Calibri"/>
                <w:spacing w:val="-2"/>
              </w:rPr>
              <w:t xml:space="preserve"> </w:t>
            </w:r>
            <w:r w:rsidRPr="0064472B">
              <w:rPr>
                <w:rFonts w:ascii="Calibri" w:hAnsi="Calibri" w:cs="Calibri"/>
                <w:spacing w:val="-1"/>
              </w:rPr>
              <w:t>relative</w:t>
            </w:r>
            <w:r w:rsidRPr="0064472B">
              <w:rPr>
                <w:rFonts w:ascii="Calibri" w:hAnsi="Calibri" w:cs="Calibri"/>
              </w:rPr>
              <w:t xml:space="preserve"> </w:t>
            </w:r>
            <w:r w:rsidRPr="0064472B">
              <w:rPr>
                <w:rFonts w:ascii="Calibri" w:hAnsi="Calibri" w:cs="Calibri"/>
                <w:spacing w:val="-1"/>
              </w:rPr>
              <w:t>to</w:t>
            </w:r>
            <w:r w:rsidRPr="0064472B">
              <w:rPr>
                <w:rFonts w:ascii="Calibri" w:hAnsi="Calibri" w:cs="Calibri"/>
              </w:rPr>
              <w:t xml:space="preserve"> </w:t>
            </w:r>
            <w:r w:rsidRPr="0064472B">
              <w:rPr>
                <w:rFonts w:ascii="Calibri" w:hAnsi="Calibri" w:cs="Calibri"/>
                <w:spacing w:val="-1"/>
              </w:rPr>
              <w:t>people</w:t>
            </w:r>
            <w:r w:rsidRPr="0064472B">
              <w:rPr>
                <w:rFonts w:ascii="Calibri" w:hAnsi="Calibri" w:cs="Calibri"/>
                <w:spacing w:val="-2"/>
              </w:rPr>
              <w:t xml:space="preserve"> </w:t>
            </w:r>
            <w:r w:rsidRPr="0064472B">
              <w:rPr>
                <w:rFonts w:ascii="Calibri" w:hAnsi="Calibri" w:cs="Calibri"/>
                <w:spacing w:val="-1"/>
              </w:rPr>
              <w:t>and</w:t>
            </w:r>
            <w:r w:rsidRPr="0064472B">
              <w:rPr>
                <w:rFonts w:ascii="Calibri" w:hAnsi="Calibri" w:cs="Calibri"/>
              </w:rPr>
              <w:t xml:space="preserve"> </w:t>
            </w:r>
            <w:r w:rsidRPr="0064472B">
              <w:rPr>
                <w:rFonts w:ascii="Calibri" w:hAnsi="Calibri" w:cs="Calibri"/>
                <w:spacing w:val="-1"/>
              </w:rPr>
              <w:t>other</w:t>
            </w:r>
            <w:r w:rsidRPr="0064472B">
              <w:rPr>
                <w:rFonts w:ascii="Calibri" w:hAnsi="Calibri" w:cs="Calibri"/>
                <w:spacing w:val="28"/>
              </w:rPr>
              <w:t xml:space="preserve"> </w:t>
            </w:r>
            <w:r w:rsidRPr="0064472B">
              <w:rPr>
                <w:rFonts w:ascii="Calibri" w:hAnsi="Calibri" w:cs="Calibri"/>
                <w:spacing w:val="-1"/>
              </w:rPr>
              <w:t>hazards</w:t>
            </w:r>
          </w:p>
        </w:tc>
        <w:tc>
          <w:tcPr>
            <w:tcW w:w="2062" w:type="pct"/>
            <w:tcBorders>
              <w:top w:val="single" w:sz="5" w:space="0" w:color="000000"/>
              <w:left w:val="single" w:sz="5" w:space="0" w:color="000000"/>
              <w:bottom w:val="single" w:sz="5" w:space="0" w:color="000000"/>
              <w:right w:val="single" w:sz="13" w:space="0" w:color="000000"/>
            </w:tcBorders>
          </w:tcPr>
          <w:p w14:paraId="0AE02AB4" w14:textId="77777777" w:rsidR="005B3250" w:rsidRPr="0064472B" w:rsidRDefault="005B3250" w:rsidP="0064472B">
            <w:pPr>
              <w:widowControl w:val="0"/>
              <w:tabs>
                <w:tab w:val="left" w:pos="445"/>
              </w:tabs>
              <w:spacing w:after="0" w:line="240" w:lineRule="auto"/>
              <w:ind w:left="90" w:firstLine="0"/>
              <w:rPr>
                <w:rFonts w:ascii="Calibri" w:hAnsi="Calibri" w:cs="Calibri"/>
                <w:szCs w:val="20"/>
              </w:rPr>
            </w:pPr>
            <w:r w:rsidRPr="0064472B">
              <w:rPr>
                <w:rFonts w:ascii="Calibri" w:hAnsi="Calibri" w:cs="Calibri"/>
                <w:spacing w:val="-1"/>
              </w:rPr>
              <w:t>Speed</w:t>
            </w:r>
            <w:r w:rsidRPr="0064472B">
              <w:rPr>
                <w:rFonts w:ascii="Calibri" w:hAnsi="Calibri" w:cs="Calibri"/>
              </w:rPr>
              <w:t xml:space="preserve"> </w:t>
            </w:r>
            <w:r w:rsidRPr="0064472B">
              <w:rPr>
                <w:rFonts w:ascii="Calibri" w:hAnsi="Calibri" w:cs="Calibri"/>
                <w:spacing w:val="-1"/>
              </w:rPr>
              <w:t>of</w:t>
            </w:r>
            <w:r w:rsidRPr="0064472B">
              <w:rPr>
                <w:rFonts w:ascii="Calibri" w:hAnsi="Calibri" w:cs="Calibri"/>
              </w:rPr>
              <w:t xml:space="preserve"> </w:t>
            </w:r>
            <w:r w:rsidRPr="0064472B">
              <w:rPr>
                <w:rFonts w:ascii="Calibri" w:hAnsi="Calibri" w:cs="Calibri"/>
                <w:spacing w:val="-1"/>
              </w:rPr>
              <w:t>projectiles</w:t>
            </w:r>
            <w:r w:rsidRPr="0064472B">
              <w:rPr>
                <w:rFonts w:ascii="Calibri" w:hAnsi="Calibri" w:cs="Calibri"/>
              </w:rPr>
              <w:t xml:space="preserve"> </w:t>
            </w:r>
            <w:r w:rsidRPr="0064472B">
              <w:rPr>
                <w:rFonts w:ascii="Calibri" w:hAnsi="Calibri" w:cs="Calibri"/>
                <w:spacing w:val="-1"/>
              </w:rPr>
              <w:t>or</w:t>
            </w:r>
            <w:r w:rsidRPr="0064472B">
              <w:rPr>
                <w:rFonts w:ascii="Calibri" w:hAnsi="Calibri" w:cs="Calibri"/>
              </w:rPr>
              <w:t xml:space="preserve"> </w:t>
            </w:r>
            <w:r w:rsidRPr="0064472B">
              <w:rPr>
                <w:rFonts w:ascii="Calibri" w:hAnsi="Calibri" w:cs="Calibri"/>
                <w:spacing w:val="-1"/>
              </w:rPr>
              <w:t>moving</w:t>
            </w:r>
            <w:r w:rsidRPr="0064472B">
              <w:rPr>
                <w:rFonts w:ascii="Calibri" w:hAnsi="Calibri" w:cs="Calibri"/>
              </w:rPr>
              <w:t xml:space="preserve"> </w:t>
            </w:r>
            <w:r w:rsidRPr="0064472B">
              <w:rPr>
                <w:rFonts w:ascii="Calibri" w:hAnsi="Calibri" w:cs="Calibri"/>
                <w:spacing w:val="-1"/>
              </w:rPr>
              <w:t>parts</w:t>
            </w:r>
          </w:p>
        </w:tc>
      </w:tr>
      <w:tr w:rsidR="005B3250" w:rsidRPr="0064472B" w14:paraId="6C050290" w14:textId="77777777" w:rsidTr="005727C1">
        <w:trPr>
          <w:trHeight w:val="20"/>
        </w:trPr>
        <w:tc>
          <w:tcPr>
            <w:tcW w:w="2938" w:type="pct"/>
            <w:tcBorders>
              <w:top w:val="single" w:sz="5" w:space="0" w:color="000000"/>
              <w:left w:val="single" w:sz="13" w:space="0" w:color="000000"/>
              <w:bottom w:val="single" w:sz="5" w:space="0" w:color="000000"/>
              <w:right w:val="single" w:sz="5" w:space="0" w:color="000000"/>
            </w:tcBorders>
          </w:tcPr>
          <w:p w14:paraId="3E7E05A7" w14:textId="77777777" w:rsidR="005B3250" w:rsidRPr="0064472B" w:rsidRDefault="005B3250" w:rsidP="0064472B">
            <w:pPr>
              <w:widowControl w:val="0"/>
              <w:spacing w:after="0" w:line="240" w:lineRule="auto"/>
              <w:ind w:left="60" w:right="334"/>
              <w:rPr>
                <w:rFonts w:ascii="Calibri" w:hAnsi="Calibri" w:cs="Calibri"/>
                <w:szCs w:val="20"/>
              </w:rPr>
            </w:pPr>
            <w:r w:rsidRPr="0064472B">
              <w:rPr>
                <w:rFonts w:ascii="Calibri" w:hAnsi="Calibri" w:cs="Calibri"/>
                <w:spacing w:val="-1"/>
              </w:rPr>
              <w:t>Special</w:t>
            </w:r>
            <w:r w:rsidRPr="0064472B">
              <w:rPr>
                <w:rFonts w:ascii="Calibri" w:hAnsi="Calibri" w:cs="Calibri"/>
                <w:spacing w:val="-2"/>
              </w:rPr>
              <w:t xml:space="preserve"> </w:t>
            </w:r>
            <w:r w:rsidRPr="0064472B">
              <w:rPr>
                <w:rFonts w:ascii="Calibri" w:hAnsi="Calibri" w:cs="Calibri"/>
                <w:spacing w:val="-1"/>
              </w:rPr>
              <w:t>characteristics</w:t>
            </w:r>
            <w:r w:rsidRPr="0064472B">
              <w:rPr>
                <w:rFonts w:ascii="Calibri" w:hAnsi="Calibri" w:cs="Calibri"/>
              </w:rPr>
              <w:t xml:space="preserve"> of</w:t>
            </w:r>
            <w:r w:rsidRPr="0064472B">
              <w:rPr>
                <w:rFonts w:ascii="Calibri" w:hAnsi="Calibri" w:cs="Calibri"/>
                <w:spacing w:val="-1"/>
              </w:rPr>
              <w:t xml:space="preserve"> workers</w:t>
            </w:r>
            <w:r w:rsidRPr="0064472B">
              <w:rPr>
                <w:rFonts w:ascii="Calibri" w:hAnsi="Calibri" w:cs="Calibri"/>
              </w:rPr>
              <w:t xml:space="preserve"> </w:t>
            </w:r>
            <w:r w:rsidRPr="0064472B">
              <w:rPr>
                <w:rFonts w:ascii="Calibri" w:hAnsi="Calibri" w:cs="Calibri"/>
                <w:spacing w:val="-1"/>
              </w:rPr>
              <w:t>that may affect</w:t>
            </w:r>
            <w:r w:rsidRPr="0064472B">
              <w:rPr>
                <w:rFonts w:ascii="Calibri" w:hAnsi="Calibri" w:cs="Calibri"/>
                <w:spacing w:val="49"/>
              </w:rPr>
              <w:t xml:space="preserve"> </w:t>
            </w:r>
            <w:r w:rsidRPr="0064472B">
              <w:rPr>
                <w:rFonts w:ascii="Calibri" w:hAnsi="Calibri" w:cs="Calibri"/>
              </w:rPr>
              <w:t xml:space="preserve">the </w:t>
            </w:r>
            <w:r w:rsidRPr="0064472B">
              <w:rPr>
                <w:rFonts w:ascii="Calibri" w:hAnsi="Calibri" w:cs="Calibri"/>
                <w:spacing w:val="-1"/>
              </w:rPr>
              <w:t>likelihood</w:t>
            </w:r>
            <w:r w:rsidRPr="0064472B">
              <w:rPr>
                <w:rFonts w:ascii="Calibri" w:hAnsi="Calibri" w:cs="Calibri"/>
                <w:spacing w:val="-2"/>
              </w:rPr>
              <w:t xml:space="preserve"> </w:t>
            </w:r>
            <w:r w:rsidRPr="0064472B">
              <w:rPr>
                <w:rFonts w:ascii="Calibri" w:hAnsi="Calibri" w:cs="Calibri"/>
              </w:rPr>
              <w:t xml:space="preserve">of an </w:t>
            </w:r>
            <w:r w:rsidRPr="0064472B">
              <w:rPr>
                <w:rFonts w:ascii="Calibri" w:hAnsi="Calibri" w:cs="Calibri"/>
                <w:spacing w:val="-1"/>
              </w:rPr>
              <w:t>incident</w:t>
            </w:r>
          </w:p>
        </w:tc>
        <w:tc>
          <w:tcPr>
            <w:tcW w:w="2062" w:type="pct"/>
            <w:tcBorders>
              <w:top w:val="single" w:sz="5" w:space="0" w:color="000000"/>
              <w:left w:val="single" w:sz="5" w:space="0" w:color="000000"/>
              <w:bottom w:val="single" w:sz="5" w:space="0" w:color="000000"/>
              <w:right w:val="single" w:sz="13" w:space="0" w:color="000000"/>
            </w:tcBorders>
          </w:tcPr>
          <w:p w14:paraId="03ABAC7E" w14:textId="77777777" w:rsidR="005B3250" w:rsidRPr="0064472B" w:rsidRDefault="005B3250" w:rsidP="0064472B">
            <w:pPr>
              <w:widowControl w:val="0"/>
              <w:tabs>
                <w:tab w:val="left" w:pos="445"/>
              </w:tabs>
              <w:spacing w:after="0" w:line="240" w:lineRule="auto"/>
              <w:ind w:left="90" w:firstLine="0"/>
              <w:rPr>
                <w:rFonts w:ascii="Calibri" w:hAnsi="Calibri" w:cs="Calibri"/>
                <w:szCs w:val="20"/>
              </w:rPr>
            </w:pPr>
            <w:r w:rsidRPr="0064472B">
              <w:rPr>
                <w:rFonts w:ascii="Calibri" w:hAnsi="Calibri" w:cs="Calibri"/>
                <w:spacing w:val="-1"/>
              </w:rPr>
              <w:t>Height of worker or lanyard</w:t>
            </w:r>
          </w:p>
        </w:tc>
      </w:tr>
      <w:tr w:rsidR="005B3250" w:rsidRPr="0064472B" w14:paraId="1918E9DA" w14:textId="77777777" w:rsidTr="005727C1">
        <w:trPr>
          <w:trHeight w:val="20"/>
        </w:trPr>
        <w:tc>
          <w:tcPr>
            <w:tcW w:w="2938" w:type="pct"/>
            <w:tcBorders>
              <w:top w:val="single" w:sz="5" w:space="0" w:color="000000"/>
              <w:left w:val="single" w:sz="13" w:space="0" w:color="000000"/>
              <w:bottom w:val="single" w:sz="5" w:space="0" w:color="000000"/>
              <w:right w:val="single" w:sz="5" w:space="0" w:color="000000"/>
            </w:tcBorders>
          </w:tcPr>
          <w:p w14:paraId="17402F46" w14:textId="77777777" w:rsidR="005B3250" w:rsidRPr="0064472B" w:rsidRDefault="005B3250" w:rsidP="0064472B">
            <w:pPr>
              <w:widowControl w:val="0"/>
              <w:spacing w:after="0" w:line="240" w:lineRule="auto"/>
              <w:ind w:left="60"/>
              <w:rPr>
                <w:rFonts w:ascii="Calibri" w:hAnsi="Calibri" w:cs="Calibri"/>
                <w:szCs w:val="20"/>
              </w:rPr>
            </w:pPr>
            <w:r w:rsidRPr="0064472B">
              <w:rPr>
                <w:rFonts w:ascii="Calibri" w:hAnsi="Calibri" w:cs="Calibri"/>
                <w:spacing w:val="-1"/>
              </w:rPr>
              <w:t>Quantities of materials</w:t>
            </w:r>
            <w:r w:rsidRPr="0064472B">
              <w:rPr>
                <w:rFonts w:ascii="Calibri" w:hAnsi="Calibri" w:cs="Calibri"/>
              </w:rPr>
              <w:t xml:space="preserve"> </w:t>
            </w:r>
            <w:r w:rsidRPr="0064472B">
              <w:rPr>
                <w:rFonts w:ascii="Calibri" w:hAnsi="Calibri" w:cs="Calibri"/>
                <w:spacing w:val="-1"/>
              </w:rPr>
              <w:t>or point of exposure</w:t>
            </w:r>
          </w:p>
        </w:tc>
        <w:tc>
          <w:tcPr>
            <w:tcW w:w="2062" w:type="pct"/>
            <w:tcBorders>
              <w:top w:val="single" w:sz="5" w:space="0" w:color="000000"/>
              <w:left w:val="single" w:sz="5" w:space="0" w:color="000000"/>
              <w:bottom w:val="single" w:sz="5" w:space="0" w:color="000000"/>
              <w:right w:val="single" w:sz="13" w:space="0" w:color="000000"/>
            </w:tcBorders>
          </w:tcPr>
          <w:p w14:paraId="146245B5" w14:textId="77777777" w:rsidR="005B3250" w:rsidRPr="0064472B" w:rsidRDefault="005B3250" w:rsidP="0064472B">
            <w:pPr>
              <w:widowControl w:val="0"/>
              <w:tabs>
                <w:tab w:val="left" w:pos="445"/>
              </w:tabs>
              <w:spacing w:after="0" w:line="240" w:lineRule="auto"/>
              <w:ind w:left="90" w:firstLine="0"/>
              <w:rPr>
                <w:rFonts w:ascii="Calibri" w:hAnsi="Calibri" w:cs="Calibri"/>
                <w:szCs w:val="20"/>
              </w:rPr>
            </w:pPr>
            <w:r w:rsidRPr="0064472B">
              <w:rPr>
                <w:rFonts w:ascii="Calibri" w:hAnsi="Calibri" w:cs="Calibri"/>
                <w:spacing w:val="-1"/>
              </w:rPr>
              <w:t>Worker</w:t>
            </w:r>
            <w:r w:rsidRPr="0064472B">
              <w:rPr>
                <w:rFonts w:ascii="Calibri" w:hAnsi="Calibri" w:cs="Calibri"/>
              </w:rPr>
              <w:t xml:space="preserve"> </w:t>
            </w:r>
            <w:r w:rsidRPr="0064472B">
              <w:rPr>
                <w:rFonts w:ascii="Calibri" w:hAnsi="Calibri" w:cs="Calibri"/>
                <w:spacing w:val="-2"/>
              </w:rPr>
              <w:t>position</w:t>
            </w:r>
            <w:r w:rsidRPr="0064472B">
              <w:rPr>
                <w:rFonts w:ascii="Calibri" w:hAnsi="Calibri" w:cs="Calibri"/>
              </w:rPr>
              <w:t xml:space="preserve"> </w:t>
            </w:r>
            <w:r w:rsidRPr="0064472B">
              <w:rPr>
                <w:rFonts w:ascii="Calibri" w:hAnsi="Calibri" w:cs="Calibri"/>
                <w:spacing w:val="-1"/>
              </w:rPr>
              <w:t>relative</w:t>
            </w:r>
            <w:r w:rsidRPr="0064472B">
              <w:rPr>
                <w:rFonts w:ascii="Calibri" w:hAnsi="Calibri" w:cs="Calibri"/>
              </w:rPr>
              <w:t xml:space="preserve"> </w:t>
            </w:r>
            <w:r w:rsidRPr="0064472B">
              <w:rPr>
                <w:rFonts w:ascii="Calibri" w:hAnsi="Calibri" w:cs="Calibri"/>
                <w:spacing w:val="-1"/>
              </w:rPr>
              <w:t>to</w:t>
            </w:r>
            <w:r w:rsidRPr="0064472B">
              <w:rPr>
                <w:rFonts w:ascii="Calibri" w:hAnsi="Calibri" w:cs="Calibri"/>
              </w:rPr>
              <w:t xml:space="preserve"> </w:t>
            </w:r>
            <w:r w:rsidRPr="0064472B">
              <w:rPr>
                <w:rFonts w:ascii="Calibri" w:hAnsi="Calibri" w:cs="Calibri"/>
                <w:spacing w:val="-1"/>
              </w:rPr>
              <w:t>the</w:t>
            </w:r>
            <w:r w:rsidRPr="0064472B">
              <w:rPr>
                <w:rFonts w:ascii="Calibri" w:hAnsi="Calibri" w:cs="Calibri"/>
              </w:rPr>
              <w:t xml:space="preserve"> </w:t>
            </w:r>
            <w:r w:rsidRPr="0064472B">
              <w:rPr>
                <w:rFonts w:ascii="Calibri" w:hAnsi="Calibri" w:cs="Calibri"/>
                <w:spacing w:val="-1"/>
              </w:rPr>
              <w:t>hazard</w:t>
            </w:r>
          </w:p>
        </w:tc>
      </w:tr>
      <w:tr w:rsidR="005B3250" w:rsidRPr="0064472B" w14:paraId="1DF447F6" w14:textId="77777777" w:rsidTr="005727C1">
        <w:trPr>
          <w:trHeight w:val="20"/>
        </w:trPr>
        <w:tc>
          <w:tcPr>
            <w:tcW w:w="2938" w:type="pct"/>
            <w:tcBorders>
              <w:top w:val="single" w:sz="5" w:space="0" w:color="000000"/>
              <w:left w:val="single" w:sz="13" w:space="0" w:color="000000"/>
              <w:bottom w:val="single" w:sz="5" w:space="0" w:color="000000"/>
              <w:right w:val="single" w:sz="5" w:space="0" w:color="000000"/>
            </w:tcBorders>
          </w:tcPr>
          <w:p w14:paraId="6BD01367" w14:textId="77777777" w:rsidR="005B3250" w:rsidRPr="0064472B" w:rsidRDefault="005B3250" w:rsidP="0064472B">
            <w:pPr>
              <w:widowControl w:val="0"/>
              <w:spacing w:after="0" w:line="240" w:lineRule="auto"/>
              <w:ind w:left="60"/>
              <w:rPr>
                <w:rFonts w:ascii="Calibri" w:hAnsi="Calibri" w:cs="Calibri"/>
                <w:szCs w:val="20"/>
              </w:rPr>
            </w:pPr>
            <w:r w:rsidRPr="0064472B">
              <w:rPr>
                <w:rFonts w:ascii="Calibri" w:hAnsi="Calibri" w:cs="Calibri"/>
                <w:spacing w:val="-1"/>
              </w:rPr>
              <w:t>Environmental conditions</w:t>
            </w:r>
          </w:p>
        </w:tc>
        <w:tc>
          <w:tcPr>
            <w:tcW w:w="2062" w:type="pct"/>
            <w:tcBorders>
              <w:top w:val="single" w:sz="5" w:space="0" w:color="000000"/>
              <w:left w:val="single" w:sz="5" w:space="0" w:color="000000"/>
              <w:bottom w:val="single" w:sz="5" w:space="0" w:color="000000"/>
              <w:right w:val="single" w:sz="13" w:space="0" w:color="000000"/>
            </w:tcBorders>
          </w:tcPr>
          <w:p w14:paraId="28855400" w14:textId="77777777" w:rsidR="005B3250" w:rsidRPr="0064472B" w:rsidRDefault="005B3250" w:rsidP="0064472B">
            <w:pPr>
              <w:widowControl w:val="0"/>
              <w:tabs>
                <w:tab w:val="left" w:pos="445"/>
              </w:tabs>
              <w:spacing w:after="0" w:line="240" w:lineRule="auto"/>
              <w:ind w:left="90" w:firstLine="0"/>
              <w:rPr>
                <w:rFonts w:ascii="Calibri" w:hAnsi="Calibri" w:cs="Calibri"/>
                <w:szCs w:val="20"/>
              </w:rPr>
            </w:pPr>
            <w:r w:rsidRPr="0064472B">
              <w:rPr>
                <w:rFonts w:ascii="Calibri" w:hAnsi="Calibri" w:cs="Calibri"/>
                <w:spacing w:val="-1"/>
              </w:rPr>
              <w:t>Weight</w:t>
            </w:r>
            <w:r w:rsidRPr="0064472B">
              <w:rPr>
                <w:rFonts w:ascii="Calibri" w:hAnsi="Calibri" w:cs="Calibri"/>
                <w:spacing w:val="-2"/>
              </w:rPr>
              <w:t xml:space="preserve"> </w:t>
            </w:r>
            <w:r w:rsidRPr="0064472B">
              <w:rPr>
                <w:rFonts w:ascii="Calibri" w:hAnsi="Calibri" w:cs="Calibri"/>
              </w:rPr>
              <w:t>of</w:t>
            </w:r>
            <w:r w:rsidRPr="0064472B">
              <w:rPr>
                <w:rFonts w:ascii="Calibri" w:hAnsi="Calibri" w:cs="Calibri"/>
                <w:spacing w:val="-2"/>
              </w:rPr>
              <w:t xml:space="preserve"> </w:t>
            </w:r>
            <w:r w:rsidRPr="0064472B">
              <w:rPr>
                <w:rFonts w:ascii="Calibri" w:hAnsi="Calibri" w:cs="Calibri"/>
                <w:spacing w:val="-1"/>
              </w:rPr>
              <w:t>worker</w:t>
            </w:r>
            <w:r w:rsidRPr="0064472B">
              <w:rPr>
                <w:rFonts w:ascii="Calibri" w:hAnsi="Calibri" w:cs="Calibri"/>
              </w:rPr>
              <w:t xml:space="preserve"> </w:t>
            </w:r>
            <w:r w:rsidRPr="0064472B">
              <w:rPr>
                <w:rFonts w:ascii="Calibri" w:hAnsi="Calibri" w:cs="Calibri"/>
                <w:spacing w:val="-1"/>
              </w:rPr>
              <w:t>or hazard</w:t>
            </w:r>
          </w:p>
        </w:tc>
      </w:tr>
      <w:tr w:rsidR="005B3250" w:rsidRPr="0064472B" w14:paraId="7E6C8D97" w14:textId="77777777" w:rsidTr="005727C1">
        <w:trPr>
          <w:trHeight w:val="20"/>
        </w:trPr>
        <w:tc>
          <w:tcPr>
            <w:tcW w:w="2938" w:type="pct"/>
            <w:tcBorders>
              <w:top w:val="single" w:sz="5" w:space="0" w:color="000000"/>
              <w:left w:val="single" w:sz="13" w:space="0" w:color="000000"/>
              <w:bottom w:val="single" w:sz="5" w:space="0" w:color="000000"/>
              <w:right w:val="single" w:sz="5" w:space="0" w:color="000000"/>
            </w:tcBorders>
          </w:tcPr>
          <w:p w14:paraId="3F79788A" w14:textId="77777777" w:rsidR="005B3250" w:rsidRPr="0064472B" w:rsidRDefault="005B3250" w:rsidP="0064472B">
            <w:pPr>
              <w:widowControl w:val="0"/>
              <w:spacing w:after="0" w:line="240" w:lineRule="auto"/>
              <w:ind w:left="60"/>
              <w:rPr>
                <w:rFonts w:ascii="Calibri" w:hAnsi="Calibri" w:cs="Calibri"/>
                <w:szCs w:val="20"/>
              </w:rPr>
            </w:pPr>
            <w:r w:rsidRPr="0064472B">
              <w:rPr>
                <w:rFonts w:ascii="Calibri" w:hAnsi="Calibri" w:cs="Calibri"/>
                <w:spacing w:val="-1"/>
              </w:rPr>
              <w:t>Condition</w:t>
            </w:r>
            <w:r w:rsidRPr="0064472B">
              <w:rPr>
                <w:rFonts w:ascii="Calibri" w:hAnsi="Calibri" w:cs="Calibri"/>
              </w:rPr>
              <w:t xml:space="preserve"> </w:t>
            </w:r>
            <w:r w:rsidRPr="0064472B">
              <w:rPr>
                <w:rFonts w:ascii="Calibri" w:hAnsi="Calibri" w:cs="Calibri"/>
                <w:spacing w:val="-1"/>
              </w:rPr>
              <w:t>of</w:t>
            </w:r>
            <w:r w:rsidRPr="0064472B">
              <w:rPr>
                <w:rFonts w:ascii="Calibri" w:hAnsi="Calibri" w:cs="Calibri"/>
              </w:rPr>
              <w:t xml:space="preserve"> </w:t>
            </w:r>
            <w:r w:rsidRPr="0064472B">
              <w:rPr>
                <w:rFonts w:ascii="Calibri" w:hAnsi="Calibri" w:cs="Calibri"/>
                <w:spacing w:val="-1"/>
              </w:rPr>
              <w:t>the</w:t>
            </w:r>
            <w:r w:rsidRPr="0064472B">
              <w:rPr>
                <w:rFonts w:ascii="Calibri" w:hAnsi="Calibri" w:cs="Calibri"/>
              </w:rPr>
              <w:t xml:space="preserve"> </w:t>
            </w:r>
            <w:r w:rsidRPr="0064472B">
              <w:rPr>
                <w:rFonts w:ascii="Calibri" w:hAnsi="Calibri" w:cs="Calibri"/>
                <w:spacing w:val="-2"/>
              </w:rPr>
              <w:t>equipment</w:t>
            </w:r>
          </w:p>
        </w:tc>
        <w:tc>
          <w:tcPr>
            <w:tcW w:w="2062" w:type="pct"/>
            <w:tcBorders>
              <w:top w:val="single" w:sz="5" w:space="0" w:color="000000"/>
              <w:left w:val="single" w:sz="5" w:space="0" w:color="000000"/>
              <w:bottom w:val="single" w:sz="5" w:space="0" w:color="000000"/>
              <w:right w:val="single" w:sz="13" w:space="0" w:color="000000"/>
            </w:tcBorders>
          </w:tcPr>
          <w:p w14:paraId="32122D9C" w14:textId="77777777" w:rsidR="005B3250" w:rsidRPr="0064472B" w:rsidRDefault="005B3250" w:rsidP="0064472B">
            <w:pPr>
              <w:widowControl w:val="0"/>
              <w:tabs>
                <w:tab w:val="left" w:pos="445"/>
              </w:tabs>
              <w:spacing w:after="0" w:line="240" w:lineRule="auto"/>
              <w:ind w:left="90" w:firstLine="0"/>
              <w:rPr>
                <w:rFonts w:ascii="Calibri" w:hAnsi="Calibri" w:cs="Calibri"/>
                <w:szCs w:val="20"/>
              </w:rPr>
            </w:pPr>
            <w:r w:rsidRPr="0064472B">
              <w:rPr>
                <w:rFonts w:ascii="Calibri" w:hAnsi="Calibri" w:cs="Calibri"/>
                <w:spacing w:val="-1"/>
              </w:rPr>
              <w:t>Forces</w:t>
            </w:r>
            <w:r w:rsidRPr="0064472B">
              <w:rPr>
                <w:rFonts w:ascii="Calibri" w:hAnsi="Calibri" w:cs="Calibri"/>
              </w:rPr>
              <w:t xml:space="preserve"> and </w:t>
            </w:r>
            <w:r w:rsidRPr="0064472B">
              <w:rPr>
                <w:rFonts w:ascii="Calibri" w:hAnsi="Calibri" w:cs="Calibri"/>
                <w:spacing w:val="-1"/>
              </w:rPr>
              <w:t>energy</w:t>
            </w:r>
            <w:r w:rsidRPr="0064472B">
              <w:rPr>
                <w:rFonts w:ascii="Calibri" w:hAnsi="Calibri" w:cs="Calibri"/>
              </w:rPr>
              <w:t xml:space="preserve"> level</w:t>
            </w:r>
          </w:p>
        </w:tc>
      </w:tr>
      <w:tr w:rsidR="005B3250" w:rsidRPr="0064472B" w14:paraId="55F99503" w14:textId="77777777" w:rsidTr="005727C1">
        <w:trPr>
          <w:trHeight w:val="20"/>
        </w:trPr>
        <w:tc>
          <w:tcPr>
            <w:tcW w:w="2938" w:type="pct"/>
            <w:tcBorders>
              <w:top w:val="single" w:sz="5" w:space="0" w:color="000000"/>
              <w:left w:val="single" w:sz="13" w:space="0" w:color="000000"/>
              <w:bottom w:val="single" w:sz="13" w:space="0" w:color="000000"/>
              <w:right w:val="single" w:sz="5" w:space="0" w:color="000000"/>
            </w:tcBorders>
          </w:tcPr>
          <w:p w14:paraId="2580C47B" w14:textId="77777777" w:rsidR="005B3250" w:rsidRPr="0064472B" w:rsidRDefault="005B3250" w:rsidP="0064472B">
            <w:pPr>
              <w:widowControl w:val="0"/>
              <w:spacing w:after="0" w:line="240" w:lineRule="auto"/>
              <w:ind w:left="60"/>
              <w:rPr>
                <w:rFonts w:ascii="Calibri" w:hAnsi="Calibri" w:cs="Calibri"/>
                <w:szCs w:val="20"/>
              </w:rPr>
            </w:pPr>
            <w:r w:rsidRPr="0064472B">
              <w:rPr>
                <w:rFonts w:ascii="Calibri" w:hAnsi="Calibri" w:cs="Calibri"/>
                <w:spacing w:val="-1"/>
              </w:rPr>
              <w:t>Effectiveness of existing control measures</w:t>
            </w:r>
          </w:p>
        </w:tc>
        <w:tc>
          <w:tcPr>
            <w:tcW w:w="2062" w:type="pct"/>
            <w:tcBorders>
              <w:top w:val="single" w:sz="5" w:space="0" w:color="000000"/>
              <w:left w:val="single" w:sz="5" w:space="0" w:color="000000"/>
              <w:bottom w:val="single" w:sz="13" w:space="0" w:color="000000"/>
              <w:right w:val="single" w:sz="13" w:space="0" w:color="000000"/>
            </w:tcBorders>
          </w:tcPr>
          <w:p w14:paraId="57FE6871" w14:textId="77777777" w:rsidR="005B3250" w:rsidRPr="0064472B" w:rsidRDefault="005B3250" w:rsidP="0064472B">
            <w:pPr>
              <w:spacing w:after="0" w:line="240" w:lineRule="auto"/>
              <w:rPr>
                <w:rFonts w:ascii="Calibri" w:hAnsi="Calibri" w:cs="Calibri"/>
              </w:rPr>
            </w:pPr>
          </w:p>
        </w:tc>
      </w:tr>
    </w:tbl>
    <w:p w14:paraId="4758DA80" w14:textId="36C33B2A" w:rsidR="00DF18CB" w:rsidRDefault="00DF18CB"/>
    <w:tbl>
      <w:tblPr>
        <w:tblStyle w:val="TableGrid0"/>
        <w:tblW w:w="5000" w:type="pct"/>
        <w:tblInd w:w="0" w:type="dxa"/>
        <w:tblCellMar>
          <w:top w:w="7" w:type="dxa"/>
          <w:left w:w="107" w:type="dxa"/>
          <w:right w:w="147" w:type="dxa"/>
        </w:tblCellMar>
        <w:tblLook w:val="04A0" w:firstRow="1" w:lastRow="0" w:firstColumn="1" w:lastColumn="0" w:noHBand="0" w:noVBand="1"/>
      </w:tblPr>
      <w:tblGrid>
        <w:gridCol w:w="1876"/>
        <w:gridCol w:w="1711"/>
        <w:gridCol w:w="1367"/>
        <w:gridCol w:w="2138"/>
        <w:gridCol w:w="6578"/>
      </w:tblGrid>
      <w:tr w:rsidR="00555149" w:rsidRPr="0064472B" w14:paraId="55FC63E0" w14:textId="77777777" w:rsidTr="00DF18CB">
        <w:trPr>
          <w:trHeight w:val="20"/>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156570"/>
            <w:vAlign w:val="center"/>
          </w:tcPr>
          <w:p w14:paraId="62D66563" w14:textId="36C451A3" w:rsidR="00555149" w:rsidRPr="0064472B" w:rsidRDefault="00555149" w:rsidP="00DF18CB">
            <w:pPr>
              <w:spacing w:after="0" w:line="240" w:lineRule="auto"/>
              <w:ind w:left="0" w:hanging="14"/>
              <w:jc w:val="center"/>
              <w:rPr>
                <w:rFonts w:ascii="Calibri" w:hAnsi="Calibri" w:cs="Calibri"/>
                <w:sz w:val="28"/>
                <w:szCs w:val="28"/>
              </w:rPr>
            </w:pPr>
            <w:r w:rsidRPr="0064472B">
              <w:rPr>
                <w:rFonts w:ascii="Calibri" w:hAnsi="Calibri" w:cs="Calibri"/>
                <w:b/>
                <w:color w:val="FFFFFF" w:themeColor="background1"/>
                <w:sz w:val="28"/>
                <w:szCs w:val="28"/>
              </w:rPr>
              <w:lastRenderedPageBreak/>
              <w:t>Risk Assessment</w:t>
            </w:r>
          </w:p>
        </w:tc>
      </w:tr>
      <w:tr w:rsidR="00555149" w:rsidRPr="0064472B" w14:paraId="28BEE7F0" w14:textId="77777777" w:rsidTr="00B45699">
        <w:trPr>
          <w:trHeight w:val="432"/>
        </w:trPr>
        <w:tc>
          <w:tcPr>
            <w:tcW w:w="2594"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E906B34" w14:textId="49063D79" w:rsidR="00555149" w:rsidRPr="0064472B" w:rsidRDefault="00DF18CB" w:rsidP="00DF18CB">
            <w:pPr>
              <w:spacing w:after="0" w:line="240" w:lineRule="auto"/>
              <w:ind w:left="0" w:hanging="14"/>
              <w:rPr>
                <w:rFonts w:ascii="Calibri" w:hAnsi="Calibri" w:cs="Calibri"/>
                <w:szCs w:val="24"/>
              </w:rPr>
            </w:pPr>
            <w:r>
              <w:rPr>
                <w:rFonts w:ascii="Calibri" w:hAnsi="Calibri" w:cs="Calibri"/>
                <w:b/>
                <w:szCs w:val="24"/>
              </w:rPr>
              <w:t>Company Name</w:t>
            </w:r>
            <w:r w:rsidR="00555149" w:rsidRPr="0064472B">
              <w:rPr>
                <w:rFonts w:ascii="Calibri" w:hAnsi="Calibri" w:cs="Calibri"/>
                <w:b/>
                <w:szCs w:val="24"/>
              </w:rPr>
              <w:t xml:space="preserve">: </w:t>
            </w:r>
          </w:p>
        </w:tc>
        <w:tc>
          <w:tcPr>
            <w:tcW w:w="24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6D9A23" w14:textId="77777777" w:rsidR="00555149" w:rsidRPr="0064472B" w:rsidRDefault="00555149" w:rsidP="00DF18CB">
            <w:pPr>
              <w:spacing w:after="0" w:line="240" w:lineRule="auto"/>
              <w:ind w:left="0" w:hanging="14"/>
              <w:rPr>
                <w:rFonts w:ascii="Calibri" w:hAnsi="Calibri" w:cs="Calibri"/>
                <w:szCs w:val="24"/>
              </w:rPr>
            </w:pPr>
            <w:r w:rsidRPr="0064472B">
              <w:rPr>
                <w:rFonts w:ascii="Calibri" w:hAnsi="Calibri" w:cs="Calibri"/>
                <w:b/>
                <w:szCs w:val="24"/>
              </w:rPr>
              <w:t xml:space="preserve">Workplace Location: </w:t>
            </w:r>
          </w:p>
        </w:tc>
      </w:tr>
      <w:tr w:rsidR="00AB0916" w:rsidRPr="0064472B" w14:paraId="017D92E2" w14:textId="77777777" w:rsidTr="00B45699">
        <w:trPr>
          <w:trHeight w:val="432"/>
        </w:trPr>
        <w:tc>
          <w:tcPr>
            <w:tcW w:w="2594"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EFEC0EF" w14:textId="77777777" w:rsidR="00AB0916" w:rsidRPr="0064472B" w:rsidRDefault="00AB0916" w:rsidP="00DF18CB">
            <w:pPr>
              <w:spacing w:after="0" w:line="240" w:lineRule="auto"/>
              <w:ind w:left="0" w:hanging="14"/>
              <w:rPr>
                <w:rFonts w:ascii="Calibri" w:hAnsi="Calibri" w:cs="Calibri"/>
                <w:szCs w:val="24"/>
              </w:rPr>
            </w:pPr>
            <w:r w:rsidRPr="0064472B">
              <w:rPr>
                <w:rFonts w:ascii="Calibri" w:hAnsi="Calibri" w:cs="Calibri"/>
                <w:b/>
                <w:szCs w:val="24"/>
              </w:rPr>
              <w:t xml:space="preserve">Prepared by:  </w:t>
            </w:r>
          </w:p>
        </w:tc>
        <w:tc>
          <w:tcPr>
            <w:tcW w:w="24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D4B702" w14:textId="2F8E7532" w:rsidR="00AB0916" w:rsidRPr="00AB0916" w:rsidRDefault="00AB0916" w:rsidP="00DF18CB">
            <w:pPr>
              <w:spacing w:after="0" w:line="240" w:lineRule="auto"/>
              <w:ind w:left="0" w:hanging="14"/>
              <w:rPr>
                <w:rFonts w:ascii="Calibri" w:hAnsi="Calibri" w:cs="Calibri"/>
                <w:b/>
                <w:bCs/>
                <w:szCs w:val="24"/>
              </w:rPr>
            </w:pPr>
            <w:r w:rsidRPr="00AB0916">
              <w:rPr>
                <w:rFonts w:ascii="Calibri" w:hAnsi="Calibri" w:cs="Calibri"/>
                <w:b/>
                <w:bCs/>
                <w:szCs w:val="24"/>
              </w:rPr>
              <w:t>Date:</w:t>
            </w:r>
          </w:p>
        </w:tc>
      </w:tr>
      <w:tr w:rsidR="00555149" w:rsidRPr="0064472B" w14:paraId="3DBA7FD4" w14:textId="77777777" w:rsidTr="007722B5">
        <w:trPr>
          <w:trHeight w:val="432"/>
        </w:trPr>
        <w:tc>
          <w:tcPr>
            <w:tcW w:w="686" w:type="pct"/>
            <w:tcBorders>
              <w:top w:val="single" w:sz="4" w:space="0" w:color="000000"/>
              <w:left w:val="single" w:sz="4" w:space="0" w:color="000000"/>
              <w:bottom w:val="single" w:sz="4" w:space="0" w:color="000000"/>
              <w:right w:val="single" w:sz="4" w:space="0" w:color="000000"/>
            </w:tcBorders>
            <w:vAlign w:val="center"/>
          </w:tcPr>
          <w:p w14:paraId="73F04F27" w14:textId="7988C40D" w:rsidR="00555149" w:rsidRPr="0064472B" w:rsidRDefault="00555149" w:rsidP="00DF18CB">
            <w:pPr>
              <w:spacing w:after="0" w:line="240" w:lineRule="auto"/>
              <w:ind w:left="0" w:firstLine="0"/>
              <w:jc w:val="center"/>
              <w:rPr>
                <w:rFonts w:ascii="Calibri" w:hAnsi="Calibri" w:cs="Calibri"/>
                <w:szCs w:val="24"/>
              </w:rPr>
            </w:pPr>
            <w:r w:rsidRPr="0064472B">
              <w:rPr>
                <w:rFonts w:ascii="Calibri" w:hAnsi="Calibri" w:cs="Calibri"/>
                <w:b/>
                <w:szCs w:val="24"/>
              </w:rPr>
              <w:t>Sequence of Steps</w:t>
            </w:r>
          </w:p>
        </w:tc>
        <w:tc>
          <w:tcPr>
            <w:tcW w:w="626" w:type="pct"/>
            <w:tcBorders>
              <w:top w:val="single" w:sz="4" w:space="0" w:color="000000"/>
              <w:left w:val="single" w:sz="4" w:space="0" w:color="000000"/>
              <w:bottom w:val="single" w:sz="4" w:space="0" w:color="000000"/>
              <w:right w:val="single" w:sz="4" w:space="0" w:color="000000"/>
            </w:tcBorders>
            <w:vAlign w:val="center"/>
          </w:tcPr>
          <w:p w14:paraId="651974F7" w14:textId="0ED612C6" w:rsidR="00555149" w:rsidRPr="0064472B" w:rsidRDefault="00555149" w:rsidP="00DF18CB">
            <w:pPr>
              <w:spacing w:after="0" w:line="240" w:lineRule="auto"/>
              <w:jc w:val="center"/>
              <w:rPr>
                <w:rFonts w:ascii="Calibri" w:hAnsi="Calibri" w:cs="Calibri"/>
                <w:szCs w:val="24"/>
              </w:rPr>
            </w:pPr>
            <w:r w:rsidRPr="0064472B">
              <w:rPr>
                <w:rFonts w:ascii="Calibri" w:hAnsi="Calibri" w:cs="Calibri"/>
                <w:b/>
                <w:szCs w:val="24"/>
              </w:rPr>
              <w:t>Hazard(s)</w:t>
            </w:r>
          </w:p>
        </w:tc>
        <w:tc>
          <w:tcPr>
            <w:tcW w:w="500" w:type="pct"/>
            <w:tcBorders>
              <w:top w:val="single" w:sz="4" w:space="0" w:color="000000"/>
              <w:left w:val="single" w:sz="4" w:space="0" w:color="000000"/>
              <w:bottom w:val="single" w:sz="4" w:space="0" w:color="auto"/>
              <w:right w:val="single" w:sz="4" w:space="0" w:color="000000"/>
            </w:tcBorders>
            <w:vAlign w:val="center"/>
          </w:tcPr>
          <w:p w14:paraId="1CA913DB" w14:textId="459AE6B5" w:rsidR="00555149" w:rsidRPr="0064472B" w:rsidRDefault="00555149" w:rsidP="00DF18CB">
            <w:pPr>
              <w:spacing w:after="0" w:line="240" w:lineRule="auto"/>
              <w:jc w:val="center"/>
              <w:rPr>
                <w:rFonts w:ascii="Calibri" w:hAnsi="Calibri" w:cs="Calibri"/>
                <w:szCs w:val="24"/>
              </w:rPr>
            </w:pPr>
            <w:r w:rsidRPr="0064472B">
              <w:rPr>
                <w:rFonts w:ascii="Calibri" w:hAnsi="Calibri" w:cs="Calibri"/>
                <w:b/>
                <w:szCs w:val="24"/>
              </w:rPr>
              <w:t>Level of Risk</w:t>
            </w:r>
          </w:p>
        </w:tc>
        <w:tc>
          <w:tcPr>
            <w:tcW w:w="3188" w:type="pct"/>
            <w:gridSpan w:val="2"/>
            <w:tcBorders>
              <w:top w:val="single" w:sz="4" w:space="0" w:color="000000"/>
              <w:left w:val="single" w:sz="4" w:space="0" w:color="000000"/>
              <w:bottom w:val="single" w:sz="4" w:space="0" w:color="auto"/>
              <w:right w:val="single" w:sz="4" w:space="0" w:color="000000"/>
            </w:tcBorders>
            <w:vAlign w:val="center"/>
          </w:tcPr>
          <w:p w14:paraId="1D6B7028" w14:textId="6291911B" w:rsidR="00555149" w:rsidRPr="0064472B" w:rsidRDefault="00555149" w:rsidP="00DF18CB">
            <w:pPr>
              <w:spacing w:after="0" w:line="240" w:lineRule="auto"/>
              <w:jc w:val="center"/>
              <w:rPr>
                <w:rFonts w:ascii="Calibri" w:hAnsi="Calibri" w:cs="Calibri"/>
                <w:szCs w:val="24"/>
              </w:rPr>
            </w:pPr>
            <w:r w:rsidRPr="0064472B">
              <w:rPr>
                <w:rFonts w:ascii="Calibri" w:hAnsi="Calibri" w:cs="Calibri"/>
                <w:b/>
                <w:szCs w:val="24"/>
              </w:rPr>
              <w:t>Control</w:t>
            </w:r>
          </w:p>
        </w:tc>
      </w:tr>
      <w:tr w:rsidR="00B45699" w:rsidRPr="00AA2CEA" w14:paraId="113A44A0" w14:textId="77777777" w:rsidTr="007722B5">
        <w:trPr>
          <w:trHeight w:val="720"/>
        </w:trPr>
        <w:tc>
          <w:tcPr>
            <w:tcW w:w="686" w:type="pct"/>
            <w:tcBorders>
              <w:top w:val="single" w:sz="4" w:space="0" w:color="000000"/>
              <w:left w:val="single" w:sz="4" w:space="0" w:color="000000"/>
              <w:right w:val="single" w:sz="4" w:space="0" w:color="000000"/>
            </w:tcBorders>
            <w:vAlign w:val="center"/>
          </w:tcPr>
          <w:p w14:paraId="36C6C4ED" w14:textId="1AF30C9E" w:rsidR="00B45699" w:rsidRPr="002D069E" w:rsidRDefault="00B45699" w:rsidP="00B45699">
            <w:pPr>
              <w:spacing w:after="0" w:line="240" w:lineRule="auto"/>
              <w:rPr>
                <w:rFonts w:ascii="Calibri" w:hAnsi="Calibri" w:cs="Calibri"/>
                <w:b/>
                <w:bCs/>
              </w:rPr>
            </w:pPr>
            <w:r>
              <w:rPr>
                <w:rFonts w:asciiTheme="minorHAnsi" w:hAnsiTheme="minorHAnsi" w:cstheme="minorHAnsi"/>
                <w:b/>
              </w:rPr>
              <w:t>Mixing/Handling Pesticides</w:t>
            </w:r>
          </w:p>
        </w:tc>
        <w:tc>
          <w:tcPr>
            <w:tcW w:w="626" w:type="pct"/>
            <w:tcBorders>
              <w:top w:val="single" w:sz="4" w:space="0" w:color="000000"/>
              <w:left w:val="single" w:sz="4" w:space="0" w:color="000000"/>
              <w:right w:val="single" w:sz="4" w:space="0" w:color="auto"/>
            </w:tcBorders>
            <w:vAlign w:val="center"/>
          </w:tcPr>
          <w:p w14:paraId="027D9AEF" w14:textId="7937D778" w:rsidR="00B45699" w:rsidRPr="00AB0916" w:rsidRDefault="00B45699" w:rsidP="00B45699">
            <w:pPr>
              <w:spacing w:after="0" w:line="240" w:lineRule="auto"/>
              <w:rPr>
                <w:rFonts w:ascii="Calibri" w:hAnsi="Calibri" w:cs="Calibri"/>
              </w:rPr>
            </w:pPr>
            <w:r w:rsidRPr="006B4D49">
              <w:rPr>
                <w:rFonts w:asciiTheme="minorHAnsi" w:hAnsiTheme="minorHAnsi" w:cstheme="minorHAnsi"/>
                <w:sz w:val="20"/>
                <w:szCs w:val="20"/>
              </w:rPr>
              <w:t>Exposure to pesticides (skin, inhalation, eyes, ingestion)</w:t>
            </w:r>
          </w:p>
        </w:tc>
        <w:tc>
          <w:tcPr>
            <w:tcW w:w="500" w:type="pct"/>
            <w:tcBorders>
              <w:top w:val="single" w:sz="4" w:space="0" w:color="auto"/>
              <w:left w:val="single" w:sz="4" w:space="0" w:color="auto"/>
              <w:right w:val="single" w:sz="4" w:space="0" w:color="auto"/>
            </w:tcBorders>
            <w:vAlign w:val="center"/>
          </w:tcPr>
          <w:p w14:paraId="27AD6658" w14:textId="6E522122" w:rsidR="00B45699" w:rsidRPr="00AB0916" w:rsidRDefault="00B45699" w:rsidP="00B45699">
            <w:pPr>
              <w:spacing w:after="0" w:line="240" w:lineRule="auto"/>
              <w:ind w:left="38"/>
              <w:jc w:val="center"/>
              <w:rPr>
                <w:rFonts w:ascii="Calibri" w:hAnsi="Calibri" w:cs="Calibri"/>
              </w:rPr>
            </w:pPr>
            <w:r w:rsidRPr="003D3982">
              <w:rPr>
                <w:rFonts w:asciiTheme="minorHAnsi" w:hAnsiTheme="minorHAnsi" w:cstheme="minorHAnsi"/>
                <w:b/>
                <w:bCs/>
              </w:rPr>
              <w:t>Low</w:t>
            </w:r>
          </w:p>
        </w:tc>
        <w:tc>
          <w:tcPr>
            <w:tcW w:w="3188" w:type="pct"/>
            <w:gridSpan w:val="2"/>
            <w:tcBorders>
              <w:top w:val="single" w:sz="4" w:space="0" w:color="auto"/>
              <w:left w:val="single" w:sz="4" w:space="0" w:color="auto"/>
              <w:right w:val="single" w:sz="4" w:space="0" w:color="auto"/>
            </w:tcBorders>
          </w:tcPr>
          <w:p w14:paraId="423BF532" w14:textId="5FCE1002" w:rsidR="00B45699" w:rsidRPr="00AA2CEA" w:rsidRDefault="00B45699" w:rsidP="00B45699">
            <w:pPr>
              <w:pStyle w:val="ListParagraph"/>
              <w:numPr>
                <w:ilvl w:val="0"/>
                <w:numId w:val="21"/>
              </w:numPr>
              <w:spacing w:after="0" w:line="240" w:lineRule="auto"/>
              <w:ind w:left="176" w:hanging="176"/>
              <w:rPr>
                <w:rFonts w:ascii="Calibri" w:hAnsi="Calibri" w:cs="Calibri"/>
              </w:rPr>
            </w:pPr>
            <w:r w:rsidRPr="00AA2CEA">
              <w:rPr>
                <w:rFonts w:asciiTheme="minorHAnsi" w:hAnsiTheme="minorHAnsi" w:cstheme="minorHAnsi"/>
                <w:lang w:val="en-US" w:eastAsia="en-US"/>
              </w:rPr>
              <w:t>See “Application of Pesticides” section</w:t>
            </w:r>
          </w:p>
        </w:tc>
      </w:tr>
      <w:tr w:rsidR="00B45699" w:rsidRPr="00AA2CEA" w14:paraId="08F5D528" w14:textId="77777777" w:rsidTr="007722B5">
        <w:trPr>
          <w:trHeight w:val="1440"/>
        </w:trPr>
        <w:tc>
          <w:tcPr>
            <w:tcW w:w="686" w:type="pct"/>
            <w:tcBorders>
              <w:top w:val="single" w:sz="4" w:space="0" w:color="000000"/>
              <w:left w:val="single" w:sz="4" w:space="0" w:color="000000"/>
              <w:right w:val="single" w:sz="4" w:space="0" w:color="000000"/>
            </w:tcBorders>
            <w:shd w:val="clear" w:color="auto" w:fill="F2F2F2" w:themeFill="background1" w:themeFillShade="F2"/>
            <w:vAlign w:val="center"/>
          </w:tcPr>
          <w:p w14:paraId="48D5A117" w14:textId="1308437A" w:rsidR="00B45699" w:rsidRPr="00AB0916" w:rsidRDefault="00B45699" w:rsidP="00B45699">
            <w:pPr>
              <w:spacing w:after="0" w:line="240" w:lineRule="auto"/>
              <w:rPr>
                <w:rFonts w:ascii="Calibri" w:hAnsi="Calibri" w:cs="Calibri"/>
              </w:rPr>
            </w:pPr>
            <w:r>
              <w:rPr>
                <w:rFonts w:asciiTheme="minorHAnsi" w:hAnsiTheme="minorHAnsi" w:cstheme="minorHAnsi"/>
                <w:b/>
              </w:rPr>
              <w:t>Application of Pesticides</w:t>
            </w:r>
          </w:p>
        </w:tc>
        <w:tc>
          <w:tcPr>
            <w:tcW w:w="626" w:type="pct"/>
            <w:tcBorders>
              <w:top w:val="single" w:sz="4" w:space="0" w:color="000000"/>
              <w:left w:val="single" w:sz="4" w:space="0" w:color="000000"/>
              <w:right w:val="single" w:sz="4" w:space="0" w:color="auto"/>
            </w:tcBorders>
            <w:shd w:val="clear" w:color="auto" w:fill="F2F2F2" w:themeFill="background1" w:themeFillShade="F2"/>
            <w:vAlign w:val="center"/>
          </w:tcPr>
          <w:p w14:paraId="3F116D79" w14:textId="77777777" w:rsidR="00B45699" w:rsidRPr="006B4D49" w:rsidRDefault="00B45699" w:rsidP="00B45699">
            <w:pPr>
              <w:pStyle w:val="Table"/>
              <w:keepNext/>
              <w:rPr>
                <w:rFonts w:asciiTheme="minorHAnsi" w:hAnsiTheme="minorHAnsi" w:cstheme="minorHAnsi"/>
              </w:rPr>
            </w:pPr>
            <w:r w:rsidRPr="006B4D49">
              <w:rPr>
                <w:rFonts w:asciiTheme="minorHAnsi" w:hAnsiTheme="minorHAnsi" w:cstheme="minorHAnsi"/>
              </w:rPr>
              <w:t xml:space="preserve">Sprayer/ </w:t>
            </w:r>
          </w:p>
          <w:p w14:paraId="4691D362" w14:textId="72C601AA" w:rsidR="00B45699" w:rsidRPr="00AB0916" w:rsidRDefault="00B45699" w:rsidP="00B45699">
            <w:pPr>
              <w:spacing w:after="0" w:line="240" w:lineRule="auto"/>
              <w:ind w:left="0" w:right="39"/>
              <w:rPr>
                <w:rFonts w:ascii="Calibri" w:hAnsi="Calibri" w:cs="Calibri"/>
              </w:rPr>
            </w:pPr>
            <w:r w:rsidRPr="006B4D49">
              <w:rPr>
                <w:rFonts w:asciiTheme="minorHAnsi" w:hAnsiTheme="minorHAnsi" w:cstheme="minorHAnsi"/>
                <w:sz w:val="20"/>
                <w:szCs w:val="20"/>
              </w:rPr>
              <w:t xml:space="preserve">Workers Exposure to pesticides (skin, inhalation, </w:t>
            </w:r>
            <w:r w:rsidR="001D6CB5" w:rsidRPr="006B4D49">
              <w:rPr>
                <w:rFonts w:asciiTheme="minorHAnsi" w:hAnsiTheme="minorHAnsi" w:cstheme="minorHAnsi"/>
                <w:sz w:val="20"/>
                <w:szCs w:val="20"/>
              </w:rPr>
              <w:t>eyes, ingestion</w:t>
            </w:r>
            <w:r w:rsidRPr="006B4D49">
              <w:rPr>
                <w:rFonts w:asciiTheme="minorHAnsi" w:hAnsiTheme="minorHAnsi" w:cstheme="minorHAnsi"/>
                <w:sz w:val="20"/>
                <w:szCs w:val="20"/>
              </w:rPr>
              <w:t>)</w:t>
            </w:r>
          </w:p>
        </w:tc>
        <w:tc>
          <w:tcPr>
            <w:tcW w:w="500" w:type="pct"/>
            <w:tcBorders>
              <w:top w:val="single" w:sz="4" w:space="0" w:color="auto"/>
              <w:left w:val="single" w:sz="4" w:space="0" w:color="auto"/>
              <w:right w:val="single" w:sz="4" w:space="0" w:color="auto"/>
            </w:tcBorders>
            <w:shd w:val="clear" w:color="auto" w:fill="F2F2F2" w:themeFill="background1" w:themeFillShade="F2"/>
            <w:vAlign w:val="center"/>
          </w:tcPr>
          <w:p w14:paraId="6367433F" w14:textId="40AE6C1F" w:rsidR="00B45699" w:rsidRPr="00AB0916" w:rsidRDefault="00B45699" w:rsidP="00B45699">
            <w:pPr>
              <w:spacing w:after="0" w:line="240" w:lineRule="auto"/>
              <w:ind w:left="38"/>
              <w:jc w:val="center"/>
              <w:rPr>
                <w:rFonts w:ascii="Calibri" w:hAnsi="Calibri" w:cs="Calibri"/>
              </w:rPr>
            </w:pPr>
            <w:r w:rsidRPr="003D3982">
              <w:rPr>
                <w:rFonts w:asciiTheme="minorHAnsi" w:hAnsiTheme="minorHAnsi" w:cstheme="minorHAnsi"/>
                <w:b/>
                <w:bCs/>
              </w:rPr>
              <w:t>Moderate</w:t>
            </w:r>
          </w:p>
        </w:tc>
        <w:tc>
          <w:tcPr>
            <w:tcW w:w="3188" w:type="pct"/>
            <w:gridSpan w:val="2"/>
            <w:tcBorders>
              <w:top w:val="single" w:sz="4" w:space="0" w:color="auto"/>
              <w:left w:val="single" w:sz="4" w:space="0" w:color="auto"/>
              <w:right w:val="single" w:sz="4" w:space="0" w:color="auto"/>
            </w:tcBorders>
            <w:shd w:val="clear" w:color="auto" w:fill="F2F2F2" w:themeFill="background1" w:themeFillShade="F2"/>
          </w:tcPr>
          <w:p w14:paraId="1C7814DB" w14:textId="77777777" w:rsidR="001D6CB5" w:rsidRPr="00AA2CEA" w:rsidRDefault="001D6CB5" w:rsidP="001D6CB5">
            <w:pPr>
              <w:pStyle w:val="ListParagraph"/>
              <w:numPr>
                <w:ilvl w:val="0"/>
                <w:numId w:val="21"/>
              </w:numPr>
              <w:spacing w:after="0" w:line="240" w:lineRule="auto"/>
              <w:ind w:left="176" w:hanging="176"/>
              <w:rPr>
                <w:rFonts w:asciiTheme="minorHAnsi" w:hAnsiTheme="minorHAnsi" w:cstheme="minorHAnsi"/>
                <w:lang w:val="en-US" w:eastAsia="en-US"/>
              </w:rPr>
            </w:pPr>
            <w:r w:rsidRPr="00AA2CEA">
              <w:rPr>
                <w:rFonts w:asciiTheme="minorHAnsi" w:hAnsiTheme="minorHAnsi" w:cstheme="minorHAnsi"/>
                <w:lang w:val="en-US" w:eastAsia="en-US"/>
              </w:rPr>
              <w:t>Ensure that a pesticide for use in the workplace has been registered and labelled by the manufacturer in accordance with the Pest Control Products Act (Canada).</w:t>
            </w:r>
          </w:p>
          <w:p w14:paraId="45C4CBCF" w14:textId="77777777" w:rsidR="001D6CB5" w:rsidRPr="00AA2CEA" w:rsidRDefault="001D6CB5" w:rsidP="001D6CB5">
            <w:pPr>
              <w:pStyle w:val="ListParagraph"/>
              <w:numPr>
                <w:ilvl w:val="0"/>
                <w:numId w:val="21"/>
              </w:numPr>
              <w:spacing w:after="0" w:line="240" w:lineRule="auto"/>
              <w:ind w:left="176" w:hanging="176"/>
              <w:rPr>
                <w:rFonts w:asciiTheme="minorHAnsi" w:hAnsiTheme="minorHAnsi" w:cstheme="minorHAnsi"/>
                <w:lang w:val="en-US" w:eastAsia="en-US"/>
              </w:rPr>
            </w:pPr>
            <w:r w:rsidRPr="00AA2CEA">
              <w:rPr>
                <w:rFonts w:asciiTheme="minorHAnsi" w:hAnsiTheme="minorHAnsi" w:cstheme="minorHAnsi"/>
                <w:lang w:val="en-US" w:eastAsia="en-US"/>
              </w:rPr>
              <w:t xml:space="preserve">Ensure that a worker or applicator who mixes, </w:t>
            </w:r>
            <w:proofErr w:type="gramStart"/>
            <w:r w:rsidRPr="00AA2CEA">
              <w:rPr>
                <w:rFonts w:asciiTheme="minorHAnsi" w:hAnsiTheme="minorHAnsi" w:cstheme="minorHAnsi"/>
                <w:lang w:val="en-US" w:eastAsia="en-US"/>
              </w:rPr>
              <w:t>loads</w:t>
            </w:r>
            <w:proofErr w:type="gramEnd"/>
            <w:r w:rsidRPr="00AA2CEA">
              <w:rPr>
                <w:rFonts w:asciiTheme="minorHAnsi" w:hAnsiTheme="minorHAnsi" w:cstheme="minorHAnsi"/>
                <w:lang w:val="en-US" w:eastAsia="en-US"/>
              </w:rPr>
              <w:t xml:space="preserve"> or applies a moderately or very toxic pesticide for use in a workplace or who cleans or maintains equipment used in the operations (a) is 16 years of age or over, and (b) holds a valid pesticide applicator certificate issued under the Integrated Pest Management Act.</w:t>
            </w:r>
          </w:p>
          <w:p w14:paraId="5325AFF7" w14:textId="77777777" w:rsidR="001D6CB5" w:rsidRPr="00AA2CEA" w:rsidRDefault="001D6CB5" w:rsidP="001D6CB5">
            <w:pPr>
              <w:pStyle w:val="ListParagraph"/>
              <w:numPr>
                <w:ilvl w:val="0"/>
                <w:numId w:val="21"/>
              </w:numPr>
              <w:spacing w:after="0" w:line="240" w:lineRule="auto"/>
              <w:ind w:left="176" w:hanging="176"/>
              <w:rPr>
                <w:rFonts w:asciiTheme="minorHAnsi" w:hAnsiTheme="minorHAnsi" w:cstheme="minorHAnsi"/>
                <w:lang w:val="en-US" w:eastAsia="en-US"/>
              </w:rPr>
            </w:pPr>
            <w:r w:rsidRPr="00AA2CEA">
              <w:rPr>
                <w:rFonts w:asciiTheme="minorHAnsi" w:hAnsiTheme="minorHAnsi" w:cstheme="minorHAnsi"/>
                <w:lang w:val="en-US" w:eastAsia="en-US"/>
              </w:rPr>
              <w:t xml:space="preserve">Sprayed as per the manufacturers </w:t>
            </w:r>
            <w:proofErr w:type="gramStart"/>
            <w:r w:rsidRPr="00AA2CEA">
              <w:rPr>
                <w:rFonts w:asciiTheme="minorHAnsi" w:hAnsiTheme="minorHAnsi" w:cstheme="minorHAnsi"/>
                <w:lang w:val="en-US" w:eastAsia="en-US"/>
              </w:rPr>
              <w:t>label</w:t>
            </w:r>
            <w:proofErr w:type="gramEnd"/>
          </w:p>
          <w:p w14:paraId="778EA38C" w14:textId="734903DA" w:rsidR="001D6CB5" w:rsidRPr="00AA2CEA" w:rsidRDefault="001D6CB5" w:rsidP="001D6CB5">
            <w:pPr>
              <w:pStyle w:val="ListParagraph"/>
              <w:numPr>
                <w:ilvl w:val="0"/>
                <w:numId w:val="21"/>
              </w:numPr>
              <w:spacing w:after="0" w:line="240" w:lineRule="auto"/>
              <w:ind w:left="176" w:hanging="176"/>
              <w:rPr>
                <w:rFonts w:asciiTheme="minorHAnsi" w:hAnsiTheme="minorHAnsi" w:cstheme="minorHAnsi"/>
                <w:lang w:val="en-US" w:eastAsia="en-US"/>
              </w:rPr>
            </w:pPr>
            <w:r w:rsidRPr="00AA2CEA">
              <w:rPr>
                <w:rFonts w:asciiTheme="minorHAnsi" w:hAnsiTheme="minorHAnsi" w:cstheme="minorHAnsi"/>
                <w:lang w:val="en-US" w:eastAsia="en-US"/>
              </w:rPr>
              <w:t xml:space="preserve">Sprayer informs all workers in the area that a pesticide is going to be sprayed so that they may be moved to a safe </w:t>
            </w:r>
            <w:proofErr w:type="gramStart"/>
            <w:r w:rsidRPr="00AA2CEA">
              <w:rPr>
                <w:rFonts w:asciiTheme="minorHAnsi" w:hAnsiTheme="minorHAnsi" w:cstheme="minorHAnsi"/>
                <w:lang w:val="en-US" w:eastAsia="en-US"/>
              </w:rPr>
              <w:t>location</w:t>
            </w:r>
            <w:proofErr w:type="gramEnd"/>
          </w:p>
          <w:p w14:paraId="3625210E" w14:textId="77777777" w:rsidR="001D6CB5" w:rsidRPr="00AA2CEA" w:rsidRDefault="001D6CB5" w:rsidP="001D6CB5">
            <w:pPr>
              <w:pStyle w:val="ListParagraph"/>
              <w:numPr>
                <w:ilvl w:val="0"/>
                <w:numId w:val="21"/>
              </w:numPr>
              <w:spacing w:after="0" w:line="240" w:lineRule="auto"/>
              <w:ind w:left="176" w:hanging="176"/>
              <w:rPr>
                <w:rFonts w:asciiTheme="minorHAnsi" w:hAnsiTheme="minorHAnsi" w:cstheme="minorHAnsi"/>
                <w:lang w:val="en-US" w:eastAsia="en-US"/>
              </w:rPr>
            </w:pPr>
            <w:r w:rsidRPr="00AA2CEA">
              <w:rPr>
                <w:rFonts w:asciiTheme="minorHAnsi" w:hAnsiTheme="minorHAnsi" w:cstheme="minorHAnsi"/>
                <w:lang w:val="en-US" w:eastAsia="en-US"/>
              </w:rPr>
              <w:t>Ensure that all reasonable precautions are taken to prevent the drift or spread of a pesticide from a workplace under the employer's control. If drift or spread to another employer occurs, the first employer must notify the second of the identity of the pesticide, the nature of its harmful characteristics and the precautions required for the safety of workers.</w:t>
            </w:r>
          </w:p>
          <w:p w14:paraId="4971DED7" w14:textId="77777777" w:rsidR="001D6CB5" w:rsidRPr="00AA2CEA" w:rsidRDefault="001D6CB5" w:rsidP="001D6CB5">
            <w:pPr>
              <w:pStyle w:val="ListParagraph"/>
              <w:numPr>
                <w:ilvl w:val="0"/>
                <w:numId w:val="21"/>
              </w:numPr>
              <w:spacing w:after="0" w:line="240" w:lineRule="auto"/>
              <w:ind w:left="176" w:hanging="176"/>
              <w:rPr>
                <w:rFonts w:asciiTheme="minorHAnsi" w:hAnsiTheme="minorHAnsi" w:cstheme="minorHAnsi"/>
                <w:lang w:val="en-US" w:eastAsia="en-US"/>
              </w:rPr>
            </w:pPr>
            <w:r w:rsidRPr="00AA2CEA">
              <w:rPr>
                <w:rFonts w:asciiTheme="minorHAnsi" w:hAnsiTheme="minorHAnsi" w:cstheme="minorHAnsi"/>
                <w:lang w:val="en-US" w:eastAsia="en-US"/>
              </w:rPr>
              <w:t>Emergency eye wash and shower facilities are available to workers as per Table 5-2 (Risk Assessment)</w:t>
            </w:r>
          </w:p>
          <w:p w14:paraId="307EC642" w14:textId="77777777" w:rsidR="001D6CB5" w:rsidRPr="00AA2CEA" w:rsidRDefault="001D6CB5" w:rsidP="001D6CB5">
            <w:pPr>
              <w:pStyle w:val="ListParagraph"/>
              <w:numPr>
                <w:ilvl w:val="0"/>
                <w:numId w:val="21"/>
              </w:numPr>
              <w:spacing w:after="0" w:line="240" w:lineRule="auto"/>
              <w:ind w:left="176" w:hanging="176"/>
              <w:rPr>
                <w:rFonts w:asciiTheme="minorHAnsi" w:hAnsiTheme="minorHAnsi" w:cstheme="minorHAnsi"/>
                <w:lang w:val="en-US" w:eastAsia="en-US"/>
              </w:rPr>
            </w:pPr>
            <w:r w:rsidRPr="00AA2CEA">
              <w:rPr>
                <w:rFonts w:asciiTheme="minorHAnsi" w:hAnsiTheme="minorHAnsi" w:cstheme="minorHAnsi"/>
                <w:lang w:val="en-US" w:eastAsia="en-US"/>
              </w:rPr>
              <w:t>Make readily available to workers an SDS or its written equivalent for all pesticides used at the workplace.</w:t>
            </w:r>
          </w:p>
          <w:p w14:paraId="0A8897E3" w14:textId="77777777" w:rsidR="001D6CB5" w:rsidRPr="00AA2CEA" w:rsidRDefault="001D6CB5" w:rsidP="001D6CB5">
            <w:pPr>
              <w:pStyle w:val="ListParagraph"/>
              <w:numPr>
                <w:ilvl w:val="0"/>
                <w:numId w:val="21"/>
              </w:numPr>
              <w:spacing w:after="0" w:line="240" w:lineRule="auto"/>
              <w:ind w:left="176" w:hanging="176"/>
              <w:rPr>
                <w:rFonts w:asciiTheme="minorHAnsi" w:hAnsiTheme="minorHAnsi" w:cstheme="minorHAnsi"/>
                <w:lang w:val="en-US" w:eastAsia="en-US"/>
              </w:rPr>
            </w:pPr>
            <w:r w:rsidRPr="00AA2CEA">
              <w:rPr>
                <w:rFonts w:asciiTheme="minorHAnsi" w:hAnsiTheme="minorHAnsi" w:cstheme="minorHAnsi"/>
                <w:lang w:val="en-US" w:eastAsia="en-US"/>
              </w:rPr>
              <w:t xml:space="preserve">Ensure that workers occupying, or who may access, that portion of a field, building, </w:t>
            </w:r>
            <w:proofErr w:type="gramStart"/>
            <w:r w:rsidRPr="00AA2CEA">
              <w:rPr>
                <w:rFonts w:asciiTheme="minorHAnsi" w:hAnsiTheme="minorHAnsi" w:cstheme="minorHAnsi"/>
                <w:lang w:val="en-US" w:eastAsia="en-US"/>
              </w:rPr>
              <w:t>structure</w:t>
            </w:r>
            <w:proofErr w:type="gramEnd"/>
            <w:r w:rsidRPr="00AA2CEA">
              <w:rPr>
                <w:rFonts w:asciiTheme="minorHAnsi" w:hAnsiTheme="minorHAnsi" w:cstheme="minorHAnsi"/>
                <w:lang w:val="en-US" w:eastAsia="en-US"/>
              </w:rPr>
              <w:t xml:space="preserve"> or area in which pesticides are to be applied are informed of the intent to use pesticides, the names and types of pesticides to be applied, the hazards associated with the use of those pesticides, and the precautions required during the operations.</w:t>
            </w:r>
          </w:p>
          <w:p w14:paraId="3537A500" w14:textId="77777777" w:rsidR="001D6CB5" w:rsidRPr="00AA2CEA" w:rsidRDefault="001D6CB5" w:rsidP="001D6CB5">
            <w:pPr>
              <w:pStyle w:val="ListParagraph"/>
              <w:numPr>
                <w:ilvl w:val="0"/>
                <w:numId w:val="21"/>
              </w:numPr>
              <w:spacing w:after="0" w:line="240" w:lineRule="auto"/>
              <w:ind w:left="176" w:hanging="176"/>
              <w:rPr>
                <w:rFonts w:asciiTheme="minorHAnsi" w:hAnsiTheme="minorHAnsi" w:cstheme="minorHAnsi"/>
                <w:lang w:val="en-US" w:eastAsia="en-US"/>
              </w:rPr>
            </w:pPr>
            <w:r w:rsidRPr="00AA2CEA">
              <w:rPr>
                <w:rFonts w:asciiTheme="minorHAnsi" w:hAnsiTheme="minorHAnsi" w:cstheme="minorHAnsi"/>
                <w:lang w:val="en-US" w:eastAsia="en-US"/>
              </w:rPr>
              <w:lastRenderedPageBreak/>
              <w:t>Ensure that equipment used to mix, load or apply pesticides is, constructed of materials which are chemically compatible with the pesticide in use if contact with the pesticide is likely to occur, operated only by trained persons, used in accordance with instructions from the pesticide supplier, maintained in a safe operating condition, cleaned, repaired and maintained by workers who have been adequately instructed in safe work procedures, and in a safe condition before maintenance or repair work is carried out, including welding operations.</w:t>
            </w:r>
          </w:p>
          <w:p w14:paraId="32C1BA0E" w14:textId="77777777" w:rsidR="001D6CB5" w:rsidRPr="00AA2CEA" w:rsidRDefault="001D6CB5" w:rsidP="001D6CB5">
            <w:pPr>
              <w:pStyle w:val="ListParagraph"/>
              <w:numPr>
                <w:ilvl w:val="0"/>
                <w:numId w:val="21"/>
              </w:numPr>
              <w:spacing w:after="0" w:line="240" w:lineRule="auto"/>
              <w:ind w:left="176" w:hanging="176"/>
              <w:rPr>
                <w:rFonts w:asciiTheme="minorHAnsi" w:hAnsiTheme="minorHAnsi" w:cstheme="minorHAnsi"/>
                <w:lang w:val="en-US" w:eastAsia="en-US"/>
              </w:rPr>
            </w:pPr>
            <w:r w:rsidRPr="00AA2CEA">
              <w:rPr>
                <w:rFonts w:asciiTheme="minorHAnsi" w:hAnsiTheme="minorHAnsi" w:cstheme="minorHAnsi"/>
                <w:lang w:val="en-US" w:eastAsia="en-US"/>
              </w:rPr>
              <w:t xml:space="preserve">A tank, with a capacity of 200 </w:t>
            </w:r>
            <w:proofErr w:type="spellStart"/>
            <w:r w:rsidRPr="00AA2CEA">
              <w:rPr>
                <w:rFonts w:asciiTheme="minorHAnsi" w:hAnsiTheme="minorHAnsi" w:cstheme="minorHAnsi"/>
                <w:lang w:val="en-US" w:eastAsia="en-US"/>
              </w:rPr>
              <w:t>litres</w:t>
            </w:r>
            <w:proofErr w:type="spellEnd"/>
            <w:r w:rsidRPr="00AA2CEA">
              <w:rPr>
                <w:rFonts w:asciiTheme="minorHAnsi" w:hAnsiTheme="minorHAnsi" w:cstheme="minorHAnsi"/>
                <w:lang w:val="en-US" w:eastAsia="en-US"/>
              </w:rPr>
              <w:t xml:space="preserve"> (44 imp gal) or more, on mobile pesticide application equipment must have a device which indicates the fluid level, for equipment sold for first use after January 1, 1999, the openings secured to prevent spillage while the equipment is in </w:t>
            </w:r>
            <w:proofErr w:type="gramStart"/>
            <w:r w:rsidRPr="00AA2CEA">
              <w:rPr>
                <w:rFonts w:asciiTheme="minorHAnsi" w:hAnsiTheme="minorHAnsi" w:cstheme="minorHAnsi"/>
                <w:lang w:val="en-US" w:eastAsia="en-US"/>
              </w:rPr>
              <w:t>use, and</w:t>
            </w:r>
            <w:proofErr w:type="gramEnd"/>
            <w:r w:rsidRPr="00AA2CEA">
              <w:rPr>
                <w:rFonts w:asciiTheme="minorHAnsi" w:hAnsiTheme="minorHAnsi" w:cstheme="minorHAnsi"/>
                <w:lang w:val="en-US" w:eastAsia="en-US"/>
              </w:rPr>
              <w:t xml:space="preserve"> shut-off devices at the discharge end of hoses and pipes leading from the mixing tanks.</w:t>
            </w:r>
          </w:p>
          <w:p w14:paraId="3ACC0558" w14:textId="77777777" w:rsidR="001D6CB5" w:rsidRPr="00AA2CEA" w:rsidRDefault="001D6CB5" w:rsidP="001D6CB5">
            <w:pPr>
              <w:pStyle w:val="ListParagraph"/>
              <w:numPr>
                <w:ilvl w:val="0"/>
                <w:numId w:val="21"/>
              </w:numPr>
              <w:spacing w:after="0" w:line="240" w:lineRule="auto"/>
              <w:ind w:left="176" w:hanging="176"/>
              <w:rPr>
                <w:rFonts w:asciiTheme="minorHAnsi" w:hAnsiTheme="minorHAnsi" w:cstheme="minorHAnsi"/>
                <w:lang w:val="en-US" w:eastAsia="en-US"/>
              </w:rPr>
            </w:pPr>
            <w:r w:rsidRPr="00AA2CEA">
              <w:rPr>
                <w:rFonts w:asciiTheme="minorHAnsi" w:hAnsiTheme="minorHAnsi" w:cstheme="minorHAnsi"/>
                <w:lang w:val="en-US" w:eastAsia="en-US"/>
              </w:rPr>
              <w:t>Before a moderately or very toxic pesticide is applied the employer must ensure that warning signs acceptable to the Board are conspicuously posted at normal points of worker entry to the area to be treated, and if a pesticide is applied in an enclosed space all entrances to the space are secured to prevent unauthorized persons from entering (signs can be obtained from AgSafe that meet all regulatory requirements)</w:t>
            </w:r>
          </w:p>
          <w:p w14:paraId="3FF5E692" w14:textId="77777777" w:rsidR="001D6CB5" w:rsidRPr="00AA2CEA" w:rsidRDefault="001D6CB5" w:rsidP="001D6CB5">
            <w:pPr>
              <w:pStyle w:val="ListParagraph"/>
              <w:numPr>
                <w:ilvl w:val="0"/>
                <w:numId w:val="21"/>
              </w:numPr>
              <w:spacing w:after="0" w:line="240" w:lineRule="auto"/>
              <w:ind w:left="176" w:hanging="176"/>
              <w:rPr>
                <w:rFonts w:asciiTheme="minorHAnsi" w:hAnsiTheme="minorHAnsi" w:cstheme="minorHAnsi"/>
                <w:lang w:val="en-US" w:eastAsia="en-US"/>
              </w:rPr>
            </w:pPr>
            <w:r w:rsidRPr="00AA2CEA">
              <w:rPr>
                <w:rFonts w:asciiTheme="minorHAnsi" w:hAnsiTheme="minorHAnsi" w:cstheme="minorHAnsi"/>
                <w:lang w:val="en-US" w:eastAsia="en-US"/>
              </w:rPr>
              <w:t>Ensure that a person does not enter a treated area until the restricted entry interval has expired.</w:t>
            </w:r>
          </w:p>
          <w:p w14:paraId="0B8BB044" w14:textId="2C08E11B" w:rsidR="001D6CB5" w:rsidRPr="00AA2CEA" w:rsidRDefault="001D6CB5" w:rsidP="001D6CB5">
            <w:pPr>
              <w:pStyle w:val="ListParagraph"/>
              <w:numPr>
                <w:ilvl w:val="0"/>
                <w:numId w:val="21"/>
              </w:numPr>
              <w:spacing w:after="0" w:line="240" w:lineRule="auto"/>
              <w:ind w:left="176" w:hanging="176"/>
              <w:rPr>
                <w:rFonts w:asciiTheme="minorHAnsi" w:hAnsiTheme="minorHAnsi" w:cstheme="minorHAnsi"/>
                <w:lang w:val="en-US" w:eastAsia="en-US"/>
              </w:rPr>
            </w:pPr>
            <w:r w:rsidRPr="00AA2CEA">
              <w:rPr>
                <w:rFonts w:asciiTheme="minorHAnsi" w:hAnsiTheme="minorHAnsi" w:cstheme="minorHAnsi"/>
                <w:lang w:val="en-US" w:eastAsia="en-US"/>
              </w:rPr>
              <w:t>If a worker mixes, loads or applies pesticides or if a worker cleans, maintains or handles equipment, materials or surfaces contaminated with pesticide residues, the employer must ensure that the worker is provided with and wears suitable protective clothing and equipment, contaminated protective clothing and equipment is stored in a secure place and not used until it is laundered or otherwise cleaned, if required, adequate facilities or services to launder contaminated protective clothing are available, at least one change of outer protective clothing for each worker is available at the work site, and a change room or sheltered place is provided where workers can change clothes and store personal clothing while wearing protective clothing.</w:t>
            </w:r>
          </w:p>
        </w:tc>
      </w:tr>
      <w:tr w:rsidR="006B4D49" w:rsidRPr="00AA2CEA" w14:paraId="7CC40060" w14:textId="77777777" w:rsidTr="007722B5">
        <w:trPr>
          <w:trHeight w:val="2016"/>
        </w:trPr>
        <w:tc>
          <w:tcPr>
            <w:tcW w:w="686" w:type="pct"/>
            <w:tcBorders>
              <w:top w:val="single" w:sz="4" w:space="0" w:color="000000"/>
              <w:left w:val="single" w:sz="4" w:space="0" w:color="000000"/>
              <w:right w:val="single" w:sz="4" w:space="0" w:color="000000"/>
            </w:tcBorders>
            <w:shd w:val="clear" w:color="auto" w:fill="FFFFFF" w:themeFill="background1"/>
            <w:vAlign w:val="center"/>
          </w:tcPr>
          <w:p w14:paraId="03677037" w14:textId="1EE62884" w:rsidR="006B4D49" w:rsidRPr="00AB0916" w:rsidRDefault="006B4D49" w:rsidP="006B4D49">
            <w:pPr>
              <w:spacing w:after="0" w:line="240" w:lineRule="auto"/>
              <w:rPr>
                <w:rFonts w:ascii="Calibri" w:hAnsi="Calibri" w:cs="Calibri"/>
              </w:rPr>
            </w:pPr>
            <w:r>
              <w:rPr>
                <w:rFonts w:asciiTheme="minorHAnsi" w:hAnsiTheme="minorHAnsi" w:cstheme="minorHAnsi"/>
                <w:b/>
              </w:rPr>
              <w:lastRenderedPageBreak/>
              <w:t>Storing Pesticides</w:t>
            </w:r>
          </w:p>
        </w:tc>
        <w:tc>
          <w:tcPr>
            <w:tcW w:w="626" w:type="pct"/>
            <w:tcBorders>
              <w:top w:val="single" w:sz="4" w:space="0" w:color="000000"/>
              <w:left w:val="single" w:sz="4" w:space="0" w:color="000000"/>
              <w:right w:val="single" w:sz="4" w:space="0" w:color="auto"/>
            </w:tcBorders>
            <w:shd w:val="clear" w:color="auto" w:fill="FFFFFF" w:themeFill="background1"/>
            <w:vAlign w:val="center"/>
          </w:tcPr>
          <w:p w14:paraId="3248A966" w14:textId="7EAD08D2" w:rsidR="006B4D49" w:rsidRPr="00AB0916" w:rsidRDefault="006B4D49" w:rsidP="006B4D49">
            <w:pPr>
              <w:spacing w:after="0" w:line="240" w:lineRule="auto"/>
              <w:ind w:left="0" w:right="39"/>
              <w:rPr>
                <w:rFonts w:ascii="Calibri" w:hAnsi="Calibri" w:cs="Calibri"/>
              </w:rPr>
            </w:pPr>
            <w:r w:rsidRPr="006B4D49">
              <w:rPr>
                <w:rFonts w:asciiTheme="minorHAnsi" w:hAnsiTheme="minorHAnsi" w:cstheme="minorHAnsi"/>
                <w:sz w:val="20"/>
                <w:szCs w:val="20"/>
              </w:rPr>
              <w:t>Incompatible pesticides mixing, spilling, collapsing shelves</w:t>
            </w:r>
          </w:p>
        </w:tc>
        <w:tc>
          <w:tcPr>
            <w:tcW w:w="500" w:type="pct"/>
            <w:tcBorders>
              <w:top w:val="single" w:sz="4" w:space="0" w:color="auto"/>
              <w:left w:val="single" w:sz="4" w:space="0" w:color="auto"/>
              <w:right w:val="single" w:sz="4" w:space="0" w:color="auto"/>
            </w:tcBorders>
            <w:shd w:val="clear" w:color="auto" w:fill="FFFFFF" w:themeFill="background1"/>
            <w:vAlign w:val="center"/>
          </w:tcPr>
          <w:p w14:paraId="28978978" w14:textId="4F385B52" w:rsidR="006B4D49" w:rsidRPr="00AB0916" w:rsidRDefault="006B4D49" w:rsidP="006B4D49">
            <w:pPr>
              <w:spacing w:after="0" w:line="240" w:lineRule="auto"/>
              <w:ind w:left="38"/>
              <w:jc w:val="center"/>
              <w:rPr>
                <w:rFonts w:ascii="Calibri" w:hAnsi="Calibri" w:cs="Calibri"/>
              </w:rPr>
            </w:pPr>
            <w:r w:rsidRPr="003D3982">
              <w:rPr>
                <w:rFonts w:asciiTheme="minorHAnsi" w:hAnsiTheme="minorHAnsi" w:cstheme="minorHAnsi"/>
                <w:b/>
                <w:bCs/>
              </w:rPr>
              <w:t>Low</w:t>
            </w:r>
          </w:p>
        </w:tc>
        <w:tc>
          <w:tcPr>
            <w:tcW w:w="3188" w:type="pct"/>
            <w:gridSpan w:val="2"/>
            <w:tcBorders>
              <w:top w:val="single" w:sz="4" w:space="0" w:color="auto"/>
              <w:left w:val="single" w:sz="4" w:space="0" w:color="auto"/>
              <w:right w:val="single" w:sz="4" w:space="0" w:color="auto"/>
            </w:tcBorders>
            <w:shd w:val="clear" w:color="auto" w:fill="FFFFFF" w:themeFill="background1"/>
          </w:tcPr>
          <w:p w14:paraId="40143C85" w14:textId="0DFA8949" w:rsidR="006B4D49" w:rsidRPr="00AA2CEA" w:rsidRDefault="006B4D49" w:rsidP="006B4D49">
            <w:pPr>
              <w:pStyle w:val="ListParagraph"/>
              <w:numPr>
                <w:ilvl w:val="0"/>
                <w:numId w:val="21"/>
              </w:numPr>
              <w:spacing w:after="0" w:line="240" w:lineRule="auto"/>
              <w:ind w:left="176" w:hanging="176"/>
              <w:rPr>
                <w:rFonts w:asciiTheme="minorHAnsi" w:hAnsiTheme="minorHAnsi" w:cstheme="minorHAnsi"/>
                <w:lang w:val="en-US" w:eastAsia="en-US"/>
              </w:rPr>
            </w:pPr>
            <w:r w:rsidRPr="00AA2CEA">
              <w:rPr>
                <w:rFonts w:asciiTheme="minorHAnsi" w:hAnsiTheme="minorHAnsi" w:cstheme="minorHAnsi"/>
                <w:lang w:val="en-US" w:eastAsia="en-US"/>
              </w:rPr>
              <w:t xml:space="preserve">See “Application of Pesticides” </w:t>
            </w:r>
            <w:proofErr w:type="gramStart"/>
            <w:r w:rsidRPr="00AA2CEA">
              <w:rPr>
                <w:rFonts w:asciiTheme="minorHAnsi" w:hAnsiTheme="minorHAnsi" w:cstheme="minorHAnsi"/>
                <w:lang w:val="en-US" w:eastAsia="en-US"/>
              </w:rPr>
              <w:t>section</w:t>
            </w:r>
            <w:proofErr w:type="gramEnd"/>
          </w:p>
          <w:p w14:paraId="63628B16" w14:textId="1C3B0972" w:rsidR="006B4D49" w:rsidRPr="00AA2CEA" w:rsidRDefault="006B4D49" w:rsidP="006B4D49">
            <w:pPr>
              <w:pStyle w:val="ListParagraph"/>
              <w:numPr>
                <w:ilvl w:val="0"/>
                <w:numId w:val="21"/>
              </w:numPr>
              <w:spacing w:after="0" w:line="240" w:lineRule="auto"/>
              <w:ind w:left="176" w:hanging="176"/>
              <w:rPr>
                <w:rFonts w:asciiTheme="minorHAnsi" w:hAnsiTheme="minorHAnsi" w:cstheme="minorHAnsi"/>
                <w:lang w:val="en-US" w:eastAsia="en-US"/>
              </w:rPr>
            </w:pPr>
            <w:r w:rsidRPr="00AA2CEA">
              <w:rPr>
                <w:rFonts w:asciiTheme="minorHAnsi" w:hAnsiTheme="minorHAnsi" w:cstheme="minorHAnsi"/>
                <w:lang w:val="en-US" w:eastAsia="en-US"/>
              </w:rPr>
              <w:t>Ensure that pesticides are not stored in areas where food preparation occurs, in lunchrooms, or in food storage areas.</w:t>
            </w:r>
          </w:p>
          <w:p w14:paraId="567EC3DA" w14:textId="77777777" w:rsidR="006B4D49" w:rsidRPr="00AA2CEA" w:rsidRDefault="006B4D49" w:rsidP="006B4D49">
            <w:pPr>
              <w:pStyle w:val="ListParagraph"/>
              <w:numPr>
                <w:ilvl w:val="0"/>
                <w:numId w:val="21"/>
              </w:numPr>
              <w:spacing w:after="0" w:line="240" w:lineRule="auto"/>
              <w:ind w:left="176" w:hanging="176"/>
              <w:rPr>
                <w:rFonts w:asciiTheme="minorHAnsi" w:hAnsiTheme="minorHAnsi" w:cstheme="minorHAnsi"/>
                <w:lang w:val="en-US" w:eastAsia="en-US"/>
              </w:rPr>
            </w:pPr>
            <w:r w:rsidRPr="00AA2CEA">
              <w:rPr>
                <w:rFonts w:asciiTheme="minorHAnsi" w:hAnsiTheme="minorHAnsi" w:cstheme="minorHAnsi"/>
                <w:lang w:val="en-US" w:eastAsia="en-US"/>
              </w:rPr>
              <w:t>Supply a pesticide storage facility that meets the design criteria stated in the manual Standard Practices for Pesticide Applicators, published by the Workers' Compensation Board of BC, for the storage of bulk or reserve quantities of pesticides.</w:t>
            </w:r>
          </w:p>
          <w:p w14:paraId="58818B25" w14:textId="1F8D8624" w:rsidR="006B4D49" w:rsidRPr="00AA2CEA" w:rsidRDefault="006B4D49" w:rsidP="006B4D49">
            <w:pPr>
              <w:pStyle w:val="ListParagraph"/>
              <w:numPr>
                <w:ilvl w:val="0"/>
                <w:numId w:val="21"/>
              </w:numPr>
              <w:spacing w:after="0" w:line="240" w:lineRule="auto"/>
              <w:ind w:left="176" w:hanging="176"/>
              <w:rPr>
                <w:rFonts w:asciiTheme="minorHAnsi" w:hAnsiTheme="minorHAnsi" w:cstheme="minorHAnsi"/>
                <w:lang w:val="en-US" w:eastAsia="en-US"/>
              </w:rPr>
            </w:pPr>
            <w:r w:rsidRPr="00AA2CEA">
              <w:rPr>
                <w:rFonts w:asciiTheme="minorHAnsi" w:hAnsiTheme="minorHAnsi" w:cstheme="minorHAnsi"/>
                <w:lang w:val="en-US" w:eastAsia="en-US"/>
              </w:rPr>
              <w:t>Factors that must be considered in the facility design include, maintenance of minimal quantities, compatibility of pesticides, strength of shelving materials, and containment of spills.</w:t>
            </w:r>
          </w:p>
        </w:tc>
      </w:tr>
      <w:tr w:rsidR="006B4D49" w:rsidRPr="00AA2CEA" w14:paraId="6EEBF83D" w14:textId="77777777" w:rsidTr="007722B5">
        <w:trPr>
          <w:trHeight w:val="1849"/>
        </w:trPr>
        <w:tc>
          <w:tcPr>
            <w:tcW w:w="686" w:type="pct"/>
            <w:tcBorders>
              <w:top w:val="single" w:sz="4" w:space="0" w:color="000000"/>
              <w:left w:val="single" w:sz="4" w:space="0" w:color="000000"/>
              <w:right w:val="single" w:sz="4" w:space="0" w:color="000000"/>
            </w:tcBorders>
            <w:shd w:val="clear" w:color="auto" w:fill="F2F2F2" w:themeFill="background1" w:themeFillShade="F2"/>
            <w:vAlign w:val="center"/>
          </w:tcPr>
          <w:p w14:paraId="55C4996F" w14:textId="50EE069C" w:rsidR="006B4D49" w:rsidRPr="0064472B" w:rsidRDefault="006B4D49" w:rsidP="006B4D49">
            <w:pPr>
              <w:spacing w:after="0" w:line="240" w:lineRule="auto"/>
              <w:rPr>
                <w:rStyle w:val="normaltextrun"/>
                <w:rFonts w:ascii="Calibri" w:hAnsi="Calibri" w:cs="Calibri"/>
                <w:sz w:val="20"/>
                <w:szCs w:val="20"/>
                <w:shd w:val="clear" w:color="auto" w:fill="FFFFFF"/>
                <w:lang w:val="en"/>
              </w:rPr>
            </w:pPr>
            <w:r>
              <w:rPr>
                <w:rFonts w:asciiTheme="minorHAnsi" w:hAnsiTheme="minorHAnsi" w:cstheme="minorHAnsi"/>
                <w:b/>
              </w:rPr>
              <w:t>Pesticide Cleanup</w:t>
            </w:r>
          </w:p>
        </w:tc>
        <w:tc>
          <w:tcPr>
            <w:tcW w:w="626" w:type="pct"/>
            <w:tcBorders>
              <w:top w:val="single" w:sz="4" w:space="0" w:color="000000"/>
              <w:left w:val="single" w:sz="4" w:space="0" w:color="000000"/>
              <w:right w:val="single" w:sz="4" w:space="0" w:color="auto"/>
            </w:tcBorders>
            <w:shd w:val="clear" w:color="auto" w:fill="F2F2F2" w:themeFill="background1" w:themeFillShade="F2"/>
            <w:vAlign w:val="center"/>
          </w:tcPr>
          <w:p w14:paraId="723F2564" w14:textId="56807732" w:rsidR="006B4D49" w:rsidRPr="00AB0916" w:rsidRDefault="006B4D49" w:rsidP="006B4D49">
            <w:pPr>
              <w:spacing w:after="0" w:line="240" w:lineRule="auto"/>
              <w:ind w:left="0" w:right="320" w:firstLine="0"/>
              <w:rPr>
                <w:rFonts w:ascii="Calibri" w:hAnsi="Calibri" w:cs="Calibri"/>
              </w:rPr>
            </w:pPr>
            <w:r w:rsidRPr="006B4D49">
              <w:rPr>
                <w:rFonts w:asciiTheme="minorHAnsi" w:hAnsiTheme="minorHAnsi" w:cstheme="minorHAnsi"/>
                <w:sz w:val="20"/>
                <w:szCs w:val="20"/>
              </w:rPr>
              <w:t>Workers exposed to pesticides while eating, splashed from pesticides, contaminated clothes</w:t>
            </w:r>
          </w:p>
        </w:tc>
        <w:tc>
          <w:tcPr>
            <w:tcW w:w="500" w:type="pct"/>
            <w:tcBorders>
              <w:top w:val="single" w:sz="4" w:space="0" w:color="auto"/>
              <w:left w:val="single" w:sz="4" w:space="0" w:color="auto"/>
              <w:right w:val="single" w:sz="4" w:space="0" w:color="auto"/>
            </w:tcBorders>
            <w:shd w:val="clear" w:color="auto" w:fill="F2F2F2" w:themeFill="background1" w:themeFillShade="F2"/>
            <w:vAlign w:val="center"/>
          </w:tcPr>
          <w:p w14:paraId="7B8A6702" w14:textId="1969A1EB" w:rsidR="006B4D49" w:rsidRPr="00AB0916" w:rsidRDefault="006B4D49" w:rsidP="006B4D49">
            <w:pPr>
              <w:spacing w:after="0" w:line="240" w:lineRule="auto"/>
              <w:ind w:left="38"/>
              <w:jc w:val="center"/>
              <w:rPr>
                <w:rFonts w:ascii="Calibri" w:hAnsi="Calibri" w:cs="Calibri"/>
              </w:rPr>
            </w:pPr>
            <w:r w:rsidRPr="003D3982">
              <w:rPr>
                <w:rFonts w:asciiTheme="minorHAnsi" w:hAnsiTheme="minorHAnsi" w:cstheme="minorHAnsi"/>
                <w:b/>
                <w:bCs/>
              </w:rPr>
              <w:t>Moderate</w:t>
            </w:r>
          </w:p>
        </w:tc>
        <w:tc>
          <w:tcPr>
            <w:tcW w:w="3188" w:type="pct"/>
            <w:gridSpan w:val="2"/>
            <w:tcBorders>
              <w:top w:val="single" w:sz="4" w:space="0" w:color="auto"/>
              <w:left w:val="single" w:sz="4" w:space="0" w:color="auto"/>
              <w:right w:val="single" w:sz="4" w:space="0" w:color="auto"/>
            </w:tcBorders>
            <w:shd w:val="clear" w:color="auto" w:fill="F2F2F2" w:themeFill="background1" w:themeFillShade="F2"/>
          </w:tcPr>
          <w:p w14:paraId="0475654E" w14:textId="77777777" w:rsidR="006B4D49" w:rsidRPr="00AA2CEA" w:rsidRDefault="006B4D49" w:rsidP="006B4D49">
            <w:pPr>
              <w:pStyle w:val="ListParagraph"/>
              <w:numPr>
                <w:ilvl w:val="0"/>
                <w:numId w:val="21"/>
              </w:numPr>
              <w:spacing w:after="0" w:line="240" w:lineRule="auto"/>
              <w:ind w:left="176" w:hanging="176"/>
              <w:rPr>
                <w:rFonts w:asciiTheme="minorHAnsi" w:hAnsiTheme="minorHAnsi" w:cstheme="minorHAnsi"/>
                <w:lang w:val="en-US" w:eastAsia="en-US"/>
              </w:rPr>
            </w:pPr>
            <w:r w:rsidRPr="00AA2CEA">
              <w:rPr>
                <w:rFonts w:asciiTheme="minorHAnsi" w:hAnsiTheme="minorHAnsi" w:cstheme="minorHAnsi"/>
                <w:lang w:val="en-US" w:eastAsia="en-US"/>
              </w:rPr>
              <w:t xml:space="preserve">See “Application of Pesticides” </w:t>
            </w:r>
            <w:proofErr w:type="gramStart"/>
            <w:r w:rsidRPr="00AA2CEA">
              <w:rPr>
                <w:rFonts w:asciiTheme="minorHAnsi" w:hAnsiTheme="minorHAnsi" w:cstheme="minorHAnsi"/>
                <w:lang w:val="en-US" w:eastAsia="en-US"/>
              </w:rPr>
              <w:t>section</w:t>
            </w:r>
            <w:proofErr w:type="gramEnd"/>
          </w:p>
          <w:p w14:paraId="26BC05E7" w14:textId="77777777" w:rsidR="006B4D49" w:rsidRPr="00AA2CEA" w:rsidRDefault="006B4D49" w:rsidP="006B4D49">
            <w:pPr>
              <w:pStyle w:val="ListParagraph"/>
              <w:numPr>
                <w:ilvl w:val="0"/>
                <w:numId w:val="21"/>
              </w:numPr>
              <w:spacing w:after="0" w:line="240" w:lineRule="auto"/>
              <w:ind w:left="176" w:hanging="176"/>
              <w:rPr>
                <w:rFonts w:asciiTheme="minorHAnsi" w:hAnsiTheme="minorHAnsi" w:cstheme="minorHAnsi"/>
                <w:lang w:val="en-US" w:eastAsia="en-US"/>
              </w:rPr>
            </w:pPr>
            <w:r w:rsidRPr="00AA2CEA">
              <w:rPr>
                <w:rFonts w:asciiTheme="minorHAnsi" w:hAnsiTheme="minorHAnsi" w:cstheme="minorHAnsi"/>
                <w:lang w:val="en-US" w:eastAsia="en-US"/>
              </w:rPr>
              <w:t xml:space="preserve">Ensure that surfaces used for food preparation and eating, and work surfaces likely to </w:t>
            </w:r>
            <w:proofErr w:type="gramStart"/>
            <w:r w:rsidRPr="00AA2CEA">
              <w:rPr>
                <w:rFonts w:asciiTheme="minorHAnsi" w:hAnsiTheme="minorHAnsi" w:cstheme="minorHAnsi"/>
                <w:lang w:val="en-US" w:eastAsia="en-US"/>
              </w:rPr>
              <w:t>come in contact with</w:t>
            </w:r>
            <w:proofErr w:type="gramEnd"/>
            <w:r w:rsidRPr="00AA2CEA">
              <w:rPr>
                <w:rFonts w:asciiTheme="minorHAnsi" w:hAnsiTheme="minorHAnsi" w:cstheme="minorHAnsi"/>
                <w:lang w:val="en-US" w:eastAsia="en-US"/>
              </w:rPr>
              <w:t xml:space="preserve"> workers unprotected skin are cleaned and free of pesticide residues.</w:t>
            </w:r>
          </w:p>
          <w:p w14:paraId="079EB755" w14:textId="47B5BC7E" w:rsidR="006B4D49" w:rsidRPr="00AA2CEA" w:rsidRDefault="006B4D49" w:rsidP="006B4D49">
            <w:pPr>
              <w:pStyle w:val="ListParagraph"/>
              <w:numPr>
                <w:ilvl w:val="0"/>
                <w:numId w:val="21"/>
              </w:numPr>
              <w:spacing w:after="0" w:line="240" w:lineRule="auto"/>
              <w:ind w:left="176" w:hanging="176"/>
              <w:rPr>
                <w:rFonts w:ascii="Calibri" w:hAnsi="Calibri" w:cs="Calibri"/>
              </w:rPr>
            </w:pPr>
            <w:r w:rsidRPr="00AA2CEA">
              <w:rPr>
                <w:rFonts w:asciiTheme="minorHAnsi" w:hAnsiTheme="minorHAnsi" w:cstheme="minorHAnsi"/>
                <w:lang w:val="en-US" w:eastAsia="en-US"/>
              </w:rPr>
              <w:t>A worker must immediately cleanse anybody area contaminated with pesticide.</w:t>
            </w:r>
          </w:p>
        </w:tc>
      </w:tr>
      <w:tr w:rsidR="006B4D49" w:rsidRPr="0064472B" w14:paraId="6FEC0F9F" w14:textId="77777777" w:rsidTr="00A83A1A">
        <w:trPr>
          <w:trHeight w:val="1152"/>
        </w:trPr>
        <w:tc>
          <w:tcPr>
            <w:tcW w:w="5000" w:type="pct"/>
            <w:gridSpan w:val="5"/>
            <w:tcBorders>
              <w:top w:val="single" w:sz="4" w:space="0" w:color="000000"/>
              <w:left w:val="single" w:sz="4" w:space="0" w:color="000000"/>
              <w:bottom w:val="single" w:sz="4" w:space="0" w:color="000000"/>
              <w:right w:val="single" w:sz="4" w:space="0" w:color="000000"/>
            </w:tcBorders>
          </w:tcPr>
          <w:p w14:paraId="198A7660" w14:textId="54A3CFDA" w:rsidR="006B4D49" w:rsidRPr="0064472B" w:rsidRDefault="006B4D49" w:rsidP="006B4D49">
            <w:pPr>
              <w:spacing w:after="0" w:line="240" w:lineRule="auto"/>
              <w:ind w:left="0"/>
              <w:rPr>
                <w:rFonts w:ascii="Calibri" w:hAnsi="Calibri" w:cs="Calibri"/>
              </w:rPr>
            </w:pPr>
            <w:r w:rsidRPr="0064472B">
              <w:rPr>
                <w:rFonts w:ascii="Calibri" w:hAnsi="Calibri" w:cs="Calibri"/>
                <w:b/>
              </w:rPr>
              <w:t>Other Recommendations:</w:t>
            </w:r>
            <w:r w:rsidRPr="0064472B">
              <w:rPr>
                <w:rFonts w:ascii="Calibri" w:eastAsia="Century Gothic" w:hAnsi="Calibri" w:cs="Calibri"/>
                <w:sz w:val="20"/>
              </w:rPr>
              <w:t xml:space="preserve"> </w:t>
            </w:r>
          </w:p>
        </w:tc>
      </w:tr>
      <w:tr w:rsidR="00A83A1A" w:rsidRPr="0064472B" w14:paraId="6B500E6E" w14:textId="77777777" w:rsidTr="007722B5">
        <w:trPr>
          <w:trHeight w:val="576"/>
        </w:trPr>
        <w:tc>
          <w:tcPr>
            <w:tcW w:w="5000" w:type="pct"/>
            <w:gridSpan w:val="5"/>
            <w:tcBorders>
              <w:top w:val="single" w:sz="4" w:space="0" w:color="000000"/>
              <w:left w:val="single" w:sz="4" w:space="0" w:color="000000"/>
              <w:bottom w:val="single" w:sz="4" w:space="0" w:color="000000"/>
              <w:right w:val="single" w:sz="4" w:space="0" w:color="000000"/>
            </w:tcBorders>
          </w:tcPr>
          <w:p w14:paraId="6686027E" w14:textId="25C4C038" w:rsidR="00A83A1A" w:rsidRDefault="00A83A1A" w:rsidP="00A83A1A">
            <w:pPr>
              <w:spacing w:after="0" w:line="240" w:lineRule="auto"/>
              <w:ind w:left="0" w:firstLine="0"/>
              <w:rPr>
                <w:rFonts w:asciiTheme="minorHAnsi" w:hAnsiTheme="minorHAnsi" w:cstheme="minorHAnsi"/>
                <w:b/>
                <w:bCs/>
                <w:sz w:val="24"/>
                <w:szCs w:val="24"/>
              </w:rPr>
            </w:pPr>
            <w:r w:rsidRPr="00A83A1A">
              <w:rPr>
                <w:rFonts w:asciiTheme="minorHAnsi" w:hAnsiTheme="minorHAnsi" w:cstheme="minorHAnsi"/>
                <w:b/>
                <w:bCs/>
                <w:sz w:val="24"/>
                <w:szCs w:val="24"/>
              </w:rPr>
              <w:t xml:space="preserve">Note: </w:t>
            </w:r>
          </w:p>
          <w:p w14:paraId="79467A68" w14:textId="4E92885C" w:rsidR="00A83A1A" w:rsidRPr="00A83A1A" w:rsidRDefault="00A83A1A" w:rsidP="00A83A1A">
            <w:pPr>
              <w:spacing w:after="0" w:line="240" w:lineRule="auto"/>
              <w:ind w:left="0" w:firstLine="0"/>
              <w:rPr>
                <w:rFonts w:asciiTheme="minorHAnsi" w:hAnsiTheme="minorHAnsi" w:cstheme="minorHAnsi"/>
                <w:b/>
                <w:bCs/>
                <w:sz w:val="24"/>
                <w:szCs w:val="24"/>
              </w:rPr>
            </w:pPr>
            <w:r w:rsidRPr="00A83A1A">
              <w:rPr>
                <w:rFonts w:asciiTheme="minorHAnsi" w:hAnsiTheme="minorHAnsi" w:cstheme="minorHAnsi"/>
                <w:b/>
                <w:bCs/>
                <w:sz w:val="24"/>
                <w:szCs w:val="24"/>
              </w:rPr>
              <w:t>Assistant applicator</w:t>
            </w:r>
          </w:p>
          <w:p w14:paraId="1FD2F014" w14:textId="7D44503A" w:rsidR="00A83A1A" w:rsidRPr="00A83A1A" w:rsidRDefault="00A83A1A" w:rsidP="00A83A1A">
            <w:pPr>
              <w:spacing w:after="0" w:line="240" w:lineRule="auto"/>
              <w:ind w:left="11" w:hanging="11"/>
              <w:rPr>
                <w:rFonts w:asciiTheme="minorHAnsi" w:hAnsiTheme="minorHAnsi" w:cstheme="minorHAnsi"/>
              </w:rPr>
            </w:pPr>
            <w:r w:rsidRPr="00A83A1A">
              <w:rPr>
                <w:rFonts w:asciiTheme="minorHAnsi" w:hAnsiTheme="minorHAnsi" w:cstheme="minorHAnsi"/>
              </w:rPr>
              <w:t>This section permits a worker or applicator who meets the "assistant applicator" qualifications in accordance with the provincial Integrated Pest Management Act (IPMA) and its regulation to mix, load, or apply a moderately or very toxic pesticide for use in a workplace; or may clean or maintain equipment used in the operations, if permitted as an assistant applicator under the IPMA and its regulation.</w:t>
            </w:r>
          </w:p>
          <w:p w14:paraId="7A50F253" w14:textId="5B3485BB" w:rsidR="00A83A1A" w:rsidRPr="00A83A1A" w:rsidRDefault="00A83A1A" w:rsidP="00A83A1A">
            <w:pPr>
              <w:spacing w:after="0" w:line="240" w:lineRule="auto"/>
              <w:ind w:left="11" w:hanging="11"/>
              <w:rPr>
                <w:rFonts w:asciiTheme="minorHAnsi" w:hAnsiTheme="minorHAnsi" w:cstheme="minorHAnsi"/>
              </w:rPr>
            </w:pPr>
          </w:p>
          <w:p w14:paraId="443CCB4C" w14:textId="1B85D8C6" w:rsidR="00A83A1A" w:rsidRPr="00A83A1A" w:rsidRDefault="00A83A1A" w:rsidP="00A83A1A">
            <w:pPr>
              <w:spacing w:after="0" w:line="240" w:lineRule="auto"/>
              <w:ind w:left="11" w:hanging="11"/>
              <w:rPr>
                <w:rFonts w:asciiTheme="minorHAnsi" w:hAnsiTheme="minorHAnsi" w:cstheme="minorHAnsi"/>
                <w:sz w:val="20"/>
                <w:szCs w:val="20"/>
              </w:rPr>
            </w:pPr>
            <w:r w:rsidRPr="00A83A1A">
              <w:rPr>
                <w:rFonts w:asciiTheme="minorHAnsi" w:hAnsiTheme="minorHAnsi" w:cstheme="minorHAnsi"/>
              </w:rPr>
              <w:t>Assistant applicators work under the supervision of a certified applicator and must undergo training as prescribed by the BC Ministry of Environment and Climate Change Strategy. They are restricted from performing certain activities, such as mixing pesticide concentrates, handling or using fumigants, or using permit-restricted or restricted class pesticides.</w:t>
            </w:r>
          </w:p>
        </w:tc>
      </w:tr>
    </w:tbl>
    <w:p w14:paraId="26AA5C94" w14:textId="4B23F570" w:rsidR="00AA2CEA" w:rsidRDefault="00802452" w:rsidP="00AA2CEA">
      <w:pPr>
        <w:spacing w:after="0" w:line="240" w:lineRule="auto"/>
        <w:ind w:left="0" w:firstLine="0"/>
        <w:jc w:val="right"/>
        <w:rPr>
          <w:rFonts w:ascii="Calibri" w:hAnsi="Calibri" w:cs="Calibri"/>
          <w:sz w:val="20"/>
        </w:rPr>
      </w:pPr>
      <w:r w:rsidRPr="00BD4300">
        <w:rPr>
          <w:noProof/>
        </w:rPr>
        <w:drawing>
          <wp:anchor distT="0" distB="0" distL="114300" distR="114300" simplePos="0" relativeHeight="251662336" behindDoc="0" locked="0" layoutInCell="1" allowOverlap="1" wp14:anchorId="72BEB78A" wp14:editId="3D8BB86F">
            <wp:simplePos x="0" y="0"/>
            <wp:positionH relativeFrom="margin">
              <wp:align>right</wp:align>
            </wp:positionH>
            <wp:positionV relativeFrom="paragraph">
              <wp:posOffset>74930</wp:posOffset>
            </wp:positionV>
            <wp:extent cx="6400800" cy="351155"/>
            <wp:effectExtent l="0" t="0" r="0" b="0"/>
            <wp:wrapNone/>
            <wp:docPr id="20098178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400800" cy="351155"/>
                    </a:xfrm>
                    <a:prstGeom prst="rect">
                      <a:avLst/>
                    </a:prstGeom>
                    <a:noFill/>
                    <a:ln>
                      <a:noFill/>
                    </a:ln>
                  </pic:spPr>
                </pic:pic>
              </a:graphicData>
            </a:graphic>
          </wp:anchor>
        </w:drawing>
      </w:r>
    </w:p>
    <w:p w14:paraId="7046F90D" w14:textId="20FAA8A1" w:rsidR="007A3603" w:rsidRPr="0064472B" w:rsidRDefault="007A3603" w:rsidP="00AA2CEA">
      <w:pPr>
        <w:spacing w:after="0" w:line="240" w:lineRule="auto"/>
        <w:ind w:left="0" w:firstLine="0"/>
        <w:jc w:val="right"/>
        <w:rPr>
          <w:rFonts w:ascii="Calibri" w:hAnsi="Calibri" w:cs="Calibri"/>
          <w:sz w:val="20"/>
        </w:rPr>
      </w:pPr>
    </w:p>
    <w:sectPr w:rsidR="007A3603" w:rsidRPr="0064472B" w:rsidSect="00AA2CEA">
      <w:headerReference w:type="default" r:id="rId15"/>
      <w:type w:val="continuous"/>
      <w:pgSz w:w="15840" w:h="12240" w:orient="landscape"/>
      <w:pgMar w:top="1440" w:right="1080" w:bottom="1440" w:left="1080" w:header="720" w:footer="576"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B83BB" w14:textId="77777777" w:rsidR="001432B6" w:rsidRDefault="001432B6" w:rsidP="00591ABC">
      <w:pPr>
        <w:spacing w:after="0" w:line="240" w:lineRule="auto"/>
      </w:pPr>
      <w:r>
        <w:separator/>
      </w:r>
    </w:p>
  </w:endnote>
  <w:endnote w:type="continuationSeparator" w:id="0">
    <w:p w14:paraId="3D474C15" w14:textId="77777777" w:rsidR="001432B6" w:rsidRDefault="001432B6" w:rsidP="00591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9523A" w14:textId="5EBF117B" w:rsidR="005727C1" w:rsidRDefault="00AA2CEA">
    <w:pPr>
      <w:pStyle w:val="Footer"/>
    </w:pPr>
    <w:r>
      <w:rPr>
        <w:noProof/>
      </w:rPr>
      <w:drawing>
        <wp:inline distT="0" distB="0" distL="0" distR="0" wp14:anchorId="4DE80CD3" wp14:editId="64EC77DC">
          <wp:extent cx="8680450" cy="501650"/>
          <wp:effectExtent l="0" t="0" r="6350" b="0"/>
          <wp:docPr id="13192057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80450" cy="5016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79AF0" w14:textId="77777777" w:rsidR="001432B6" w:rsidRDefault="001432B6" w:rsidP="00591ABC">
      <w:pPr>
        <w:spacing w:after="0" w:line="240" w:lineRule="auto"/>
      </w:pPr>
      <w:r>
        <w:separator/>
      </w:r>
    </w:p>
  </w:footnote>
  <w:footnote w:type="continuationSeparator" w:id="0">
    <w:p w14:paraId="60CB8785" w14:textId="77777777" w:rsidR="001432B6" w:rsidRDefault="001432B6" w:rsidP="00591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B0F89" w14:textId="7EEF3336" w:rsidR="00154CCB" w:rsidRPr="00C02075" w:rsidRDefault="00000000" w:rsidP="005727C1">
    <w:pPr>
      <w:pStyle w:val="Header"/>
      <w:rPr>
        <w:rFonts w:ascii="Calibri" w:hAnsi="Calibri"/>
        <w:caps/>
        <w:color w:val="156570"/>
        <w:sz w:val="60"/>
        <w:szCs w:val="60"/>
      </w:rPr>
    </w:pPr>
    <w:sdt>
      <w:sdtPr>
        <w:rPr>
          <w:rFonts w:ascii="Calibri" w:hAnsi="Calibri"/>
          <w:b/>
          <w:color w:val="156570"/>
          <w:sz w:val="40"/>
          <w:szCs w:val="60"/>
        </w:rPr>
        <w:alias w:val="Title"/>
        <w:tag w:val=""/>
        <w:id w:val="-831053158"/>
        <w:placeholder>
          <w:docPart w:val="8E4CF36CF09C4EBFB8DEF8D4945079EC"/>
        </w:placeholder>
        <w:dataBinding w:prefixMappings="xmlns:ns0='http://purl.org/dc/elements/1.1/' xmlns:ns1='http://schemas.openxmlformats.org/package/2006/metadata/core-properties' " w:xpath="/ns1:coreProperties[1]/ns0:title[1]" w:storeItemID="{6C3C8BC8-F283-45AE-878A-BAB7291924A1}"/>
        <w:text/>
      </w:sdtPr>
      <w:sdtContent>
        <w:r w:rsidR="000C491E">
          <w:rPr>
            <w:rFonts w:ascii="Calibri" w:hAnsi="Calibri"/>
            <w:b/>
            <w:color w:val="156570"/>
            <w:sz w:val="40"/>
            <w:szCs w:val="60"/>
          </w:rPr>
          <w:t>Risk Assessment</w:t>
        </w:r>
      </w:sdtContent>
    </w:sdt>
    <w:r w:rsidR="00AA2CEA">
      <w:rPr>
        <w:rFonts w:ascii="Calibri" w:hAnsi="Calibri"/>
        <w:b/>
        <w:color w:val="156570"/>
        <w:sz w:val="40"/>
        <w:szCs w:val="60"/>
      </w:rPr>
      <w:t xml:space="preserve"> Matrix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77CC7" w14:textId="125487A4" w:rsidR="00802452" w:rsidRPr="00802452" w:rsidRDefault="00802452" w:rsidP="00DF18CB">
    <w:pPr>
      <w:pStyle w:val="Header"/>
      <w:rPr>
        <w:rFonts w:ascii="Calibri" w:hAnsi="Calibri"/>
        <w:b/>
        <w:color w:val="156570"/>
        <w:sz w:val="16"/>
        <w:szCs w:val="16"/>
      </w:rPr>
    </w:pPr>
    <w:r>
      <w:rPr>
        <w:b/>
        <w:noProof/>
        <w:color w:val="156570"/>
        <w:sz w:val="14"/>
        <w:szCs w:val="4"/>
        <w:lang w:val="es-ES"/>
      </w:rPr>
      <mc:AlternateContent>
        <mc:Choice Requires="wps">
          <w:drawing>
            <wp:anchor distT="45720" distB="45720" distL="114300" distR="114300" simplePos="0" relativeHeight="251659264" behindDoc="0" locked="0" layoutInCell="1" allowOverlap="1" wp14:anchorId="4FE45BCB" wp14:editId="22251310">
              <wp:simplePos x="0" y="0"/>
              <wp:positionH relativeFrom="column">
                <wp:posOffset>-76200</wp:posOffset>
              </wp:positionH>
              <wp:positionV relativeFrom="page">
                <wp:posOffset>458470</wp:posOffset>
              </wp:positionV>
              <wp:extent cx="3138170" cy="227965"/>
              <wp:effectExtent l="0" t="0" r="0" b="0"/>
              <wp:wrapNone/>
              <wp:docPr id="145018927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8170" cy="227965"/>
                      </a:xfrm>
                      <a:prstGeom prst="rect">
                        <a:avLst/>
                      </a:prstGeom>
                      <a:noFill/>
                      <a:ln w="9525">
                        <a:solidFill>
                          <a:srgbClr val="FFFFFF">
                            <a:alpha val="0"/>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74BC6CC" w14:textId="3A007800" w:rsidR="00802452" w:rsidRPr="002B2C0F" w:rsidRDefault="00802452" w:rsidP="00802452">
                          <w:pPr>
                            <w:rPr>
                              <w:rFonts w:ascii="Calibri" w:hAnsi="Calibri" w:cs="Calibri"/>
                              <w:sz w:val="16"/>
                              <w:szCs w:val="16"/>
                            </w:rPr>
                          </w:pPr>
                          <w:r w:rsidRPr="002B2C0F">
                            <w:rPr>
                              <w:rFonts w:ascii="Calibri" w:hAnsi="Calibri" w:cs="Calibri"/>
                              <w:sz w:val="16"/>
                              <w:szCs w:val="16"/>
                            </w:rPr>
                            <w:t>Temporary Foreign Workers Package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E45BCB" id="_x0000_t202" coordsize="21600,21600" o:spt="202" path="m,l,21600r21600,l21600,xe">
              <v:stroke joinstyle="miter"/>
              <v:path gradientshapeok="t" o:connecttype="rect"/>
            </v:shapetype>
            <v:shape id="Text Box 1" o:spid="_x0000_s1026" type="#_x0000_t202" style="position:absolute;left:0;text-align:left;margin-left:-6pt;margin-top:36.1pt;width:247.1pt;height:17.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" filled="f" strokecolor="white">
              <v:stroke opacity="0"/>
              <v:textbox>
                <w:txbxContent>
                  <w:p w14:paraId="474BC6CC" w14:textId="3A007800" w:rsidR="00802452" w:rsidRPr="002B2C0F" w:rsidRDefault="00802452" w:rsidP="00802452">
                    <w:pPr>
                      <w:rPr>
                        <w:rFonts w:ascii="Calibri" w:hAnsi="Calibri" w:cs="Calibri"/>
                        <w:sz w:val="16"/>
                        <w:szCs w:val="16"/>
                      </w:rPr>
                    </w:pPr>
                    <w:r w:rsidRPr="002B2C0F">
                      <w:rPr>
                        <w:rFonts w:ascii="Calibri" w:hAnsi="Calibri" w:cs="Calibri"/>
                        <w:sz w:val="16"/>
                        <w:szCs w:val="16"/>
                      </w:rPr>
                      <w:t>Temporary Foreign Workers Package</w:t>
                    </w:r>
                  </w:p>
                </w:txbxContent>
              </v:textbox>
              <w10:wrap anchory="page"/>
            </v:shape>
          </w:pict>
        </mc:Fallback>
      </mc:AlternateContent>
    </w:r>
  </w:p>
  <w:p w14:paraId="6C047F46" w14:textId="7EC9F2E0" w:rsidR="00DF18CB" w:rsidRPr="00C02075" w:rsidRDefault="00000000" w:rsidP="00DF18CB">
    <w:pPr>
      <w:pStyle w:val="Header"/>
      <w:rPr>
        <w:rFonts w:ascii="Calibri" w:hAnsi="Calibri"/>
        <w:caps/>
        <w:color w:val="156570"/>
        <w:sz w:val="60"/>
        <w:szCs w:val="60"/>
      </w:rPr>
    </w:pPr>
    <w:sdt>
      <w:sdtPr>
        <w:rPr>
          <w:rFonts w:ascii="Calibri" w:hAnsi="Calibri"/>
          <w:b/>
          <w:color w:val="156570"/>
          <w:sz w:val="40"/>
          <w:szCs w:val="60"/>
        </w:rPr>
        <w:alias w:val="Title"/>
        <w:tag w:val=""/>
        <w:id w:val="-185601084"/>
        <w:placeholder>
          <w:docPart w:val="873C0AE6B3C741FB82AFC4A741A57DEC"/>
        </w:placeholder>
        <w:dataBinding w:prefixMappings="xmlns:ns0='http://purl.org/dc/elements/1.1/' xmlns:ns1='http://schemas.openxmlformats.org/package/2006/metadata/core-properties' " w:xpath="/ns1:coreProperties[1]/ns0:title[1]" w:storeItemID="{6C3C8BC8-F283-45AE-878A-BAB7291924A1}"/>
        <w:text/>
      </w:sdtPr>
      <w:sdtContent>
        <w:r w:rsidR="00DF18CB" w:rsidRPr="00C02075">
          <w:rPr>
            <w:rFonts w:ascii="Calibri" w:hAnsi="Calibri"/>
            <w:b/>
            <w:color w:val="156570"/>
            <w:sz w:val="40"/>
            <w:szCs w:val="60"/>
          </w:rPr>
          <w:t>Risk Assessment</w:t>
        </w:r>
      </w:sdtContent>
    </w:sdt>
  </w:p>
  <w:p w14:paraId="792E70E9" w14:textId="10A4919B" w:rsidR="005727C1" w:rsidRPr="00DF18CB" w:rsidRDefault="002756FC" w:rsidP="005727C1">
    <w:pPr>
      <w:pStyle w:val="Header"/>
      <w:rPr>
        <w:rFonts w:ascii="Calibri" w:hAnsi="Calibri" w:cs="Calibri"/>
        <w:color w:val="156570"/>
        <w:sz w:val="28"/>
        <w:szCs w:val="28"/>
      </w:rPr>
    </w:pPr>
    <w:r>
      <w:rPr>
        <w:rFonts w:ascii="Calibri" w:hAnsi="Calibri" w:cs="Calibri"/>
        <w:color w:val="156570"/>
        <w:sz w:val="28"/>
        <w:szCs w:val="28"/>
      </w:rPr>
      <w:t>Pesticide Use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7B15"/>
    <w:multiLevelType w:val="hybridMultilevel"/>
    <w:tmpl w:val="3656092C"/>
    <w:lvl w:ilvl="0" w:tplc="4446AEFA">
      <w:start w:val="1"/>
      <w:numFmt w:val="bullet"/>
      <w:lvlText w:val=""/>
      <w:lvlJc w:val="left"/>
      <w:pPr>
        <w:ind w:left="452" w:hanging="358"/>
      </w:pPr>
      <w:rPr>
        <w:rFonts w:ascii="Symbol" w:eastAsia="Symbol" w:hAnsi="Symbol" w:hint="default"/>
        <w:sz w:val="20"/>
        <w:szCs w:val="20"/>
      </w:rPr>
    </w:lvl>
    <w:lvl w:ilvl="1" w:tplc="43E6277E">
      <w:start w:val="1"/>
      <w:numFmt w:val="bullet"/>
      <w:lvlText w:val="•"/>
      <w:lvlJc w:val="left"/>
      <w:pPr>
        <w:ind w:left="919" w:hanging="358"/>
      </w:pPr>
      <w:rPr>
        <w:rFonts w:hint="default"/>
      </w:rPr>
    </w:lvl>
    <w:lvl w:ilvl="2" w:tplc="89C8317C">
      <w:start w:val="1"/>
      <w:numFmt w:val="bullet"/>
      <w:lvlText w:val="•"/>
      <w:lvlJc w:val="left"/>
      <w:pPr>
        <w:ind w:left="1386" w:hanging="358"/>
      </w:pPr>
      <w:rPr>
        <w:rFonts w:hint="default"/>
      </w:rPr>
    </w:lvl>
    <w:lvl w:ilvl="3" w:tplc="CF0ED1DE">
      <w:start w:val="1"/>
      <w:numFmt w:val="bullet"/>
      <w:lvlText w:val="•"/>
      <w:lvlJc w:val="left"/>
      <w:pPr>
        <w:ind w:left="1853" w:hanging="358"/>
      </w:pPr>
      <w:rPr>
        <w:rFonts w:hint="default"/>
      </w:rPr>
    </w:lvl>
    <w:lvl w:ilvl="4" w:tplc="ACD03494">
      <w:start w:val="1"/>
      <w:numFmt w:val="bullet"/>
      <w:lvlText w:val="•"/>
      <w:lvlJc w:val="left"/>
      <w:pPr>
        <w:ind w:left="2320" w:hanging="358"/>
      </w:pPr>
      <w:rPr>
        <w:rFonts w:hint="default"/>
      </w:rPr>
    </w:lvl>
    <w:lvl w:ilvl="5" w:tplc="935A8A52">
      <w:start w:val="1"/>
      <w:numFmt w:val="bullet"/>
      <w:lvlText w:val="•"/>
      <w:lvlJc w:val="left"/>
      <w:pPr>
        <w:ind w:left="2787" w:hanging="358"/>
      </w:pPr>
      <w:rPr>
        <w:rFonts w:hint="default"/>
      </w:rPr>
    </w:lvl>
    <w:lvl w:ilvl="6" w:tplc="0C824354">
      <w:start w:val="1"/>
      <w:numFmt w:val="bullet"/>
      <w:lvlText w:val="•"/>
      <w:lvlJc w:val="left"/>
      <w:pPr>
        <w:ind w:left="3254" w:hanging="358"/>
      </w:pPr>
      <w:rPr>
        <w:rFonts w:hint="default"/>
      </w:rPr>
    </w:lvl>
    <w:lvl w:ilvl="7" w:tplc="3F9EF89C">
      <w:start w:val="1"/>
      <w:numFmt w:val="bullet"/>
      <w:lvlText w:val="•"/>
      <w:lvlJc w:val="left"/>
      <w:pPr>
        <w:ind w:left="3722" w:hanging="358"/>
      </w:pPr>
      <w:rPr>
        <w:rFonts w:hint="default"/>
      </w:rPr>
    </w:lvl>
    <w:lvl w:ilvl="8" w:tplc="4006742C">
      <w:start w:val="1"/>
      <w:numFmt w:val="bullet"/>
      <w:lvlText w:val="•"/>
      <w:lvlJc w:val="left"/>
      <w:pPr>
        <w:ind w:left="4189" w:hanging="358"/>
      </w:pPr>
      <w:rPr>
        <w:rFonts w:hint="default"/>
      </w:rPr>
    </w:lvl>
  </w:abstractNum>
  <w:abstractNum w:abstractNumId="1" w15:restartNumberingAfterBreak="0">
    <w:nsid w:val="05826DA0"/>
    <w:multiLevelType w:val="hybridMultilevel"/>
    <w:tmpl w:val="D9E01CB8"/>
    <w:lvl w:ilvl="0" w:tplc="3ADEDF5E">
      <w:start w:val="1"/>
      <w:numFmt w:val="bullet"/>
      <w:lvlText w:val=""/>
      <w:lvlJc w:val="left"/>
      <w:pPr>
        <w:ind w:left="444" w:hanging="358"/>
      </w:pPr>
      <w:rPr>
        <w:rFonts w:ascii="Symbol" w:eastAsia="Symbol" w:hAnsi="Symbol" w:hint="default"/>
        <w:sz w:val="20"/>
        <w:szCs w:val="20"/>
      </w:rPr>
    </w:lvl>
    <w:lvl w:ilvl="1" w:tplc="DCE01EFC">
      <w:start w:val="1"/>
      <w:numFmt w:val="bullet"/>
      <w:lvlText w:val="•"/>
      <w:lvlJc w:val="left"/>
      <w:pPr>
        <w:ind w:left="905" w:hanging="358"/>
      </w:pPr>
      <w:rPr>
        <w:rFonts w:hint="default"/>
      </w:rPr>
    </w:lvl>
    <w:lvl w:ilvl="2" w:tplc="20FA844E">
      <w:start w:val="1"/>
      <w:numFmt w:val="bullet"/>
      <w:lvlText w:val="•"/>
      <w:lvlJc w:val="left"/>
      <w:pPr>
        <w:ind w:left="1366" w:hanging="358"/>
      </w:pPr>
      <w:rPr>
        <w:rFonts w:hint="default"/>
      </w:rPr>
    </w:lvl>
    <w:lvl w:ilvl="3" w:tplc="2E606398">
      <w:start w:val="1"/>
      <w:numFmt w:val="bullet"/>
      <w:lvlText w:val="•"/>
      <w:lvlJc w:val="left"/>
      <w:pPr>
        <w:ind w:left="1827" w:hanging="358"/>
      </w:pPr>
      <w:rPr>
        <w:rFonts w:hint="default"/>
      </w:rPr>
    </w:lvl>
    <w:lvl w:ilvl="4" w:tplc="5874F68C">
      <w:start w:val="1"/>
      <w:numFmt w:val="bullet"/>
      <w:lvlText w:val="•"/>
      <w:lvlJc w:val="left"/>
      <w:pPr>
        <w:ind w:left="2288" w:hanging="358"/>
      </w:pPr>
      <w:rPr>
        <w:rFonts w:hint="default"/>
      </w:rPr>
    </w:lvl>
    <w:lvl w:ilvl="5" w:tplc="ED46292A">
      <w:start w:val="1"/>
      <w:numFmt w:val="bullet"/>
      <w:lvlText w:val="•"/>
      <w:lvlJc w:val="left"/>
      <w:pPr>
        <w:ind w:left="2749" w:hanging="358"/>
      </w:pPr>
      <w:rPr>
        <w:rFonts w:hint="default"/>
      </w:rPr>
    </w:lvl>
    <w:lvl w:ilvl="6" w:tplc="B7F8204C">
      <w:start w:val="1"/>
      <w:numFmt w:val="bullet"/>
      <w:lvlText w:val="•"/>
      <w:lvlJc w:val="left"/>
      <w:pPr>
        <w:ind w:left="3210" w:hanging="358"/>
      </w:pPr>
      <w:rPr>
        <w:rFonts w:hint="default"/>
      </w:rPr>
    </w:lvl>
    <w:lvl w:ilvl="7" w:tplc="8B20B88E">
      <w:start w:val="1"/>
      <w:numFmt w:val="bullet"/>
      <w:lvlText w:val="•"/>
      <w:lvlJc w:val="left"/>
      <w:pPr>
        <w:ind w:left="3671" w:hanging="358"/>
      </w:pPr>
      <w:rPr>
        <w:rFonts w:hint="default"/>
      </w:rPr>
    </w:lvl>
    <w:lvl w:ilvl="8" w:tplc="B65218C0">
      <w:start w:val="1"/>
      <w:numFmt w:val="bullet"/>
      <w:lvlText w:val="•"/>
      <w:lvlJc w:val="left"/>
      <w:pPr>
        <w:ind w:left="4132" w:hanging="358"/>
      </w:pPr>
      <w:rPr>
        <w:rFonts w:hint="default"/>
      </w:rPr>
    </w:lvl>
  </w:abstractNum>
  <w:abstractNum w:abstractNumId="2" w15:restartNumberingAfterBreak="0">
    <w:nsid w:val="0C124306"/>
    <w:multiLevelType w:val="hybridMultilevel"/>
    <w:tmpl w:val="EB8E2F62"/>
    <w:lvl w:ilvl="0" w:tplc="2E549584">
      <w:start w:val="1"/>
      <w:numFmt w:val="bullet"/>
      <w:lvlText w:val=""/>
      <w:lvlJc w:val="left"/>
      <w:pPr>
        <w:ind w:left="444" w:hanging="358"/>
      </w:pPr>
      <w:rPr>
        <w:rFonts w:ascii="Symbol" w:eastAsia="Symbol" w:hAnsi="Symbol" w:hint="default"/>
        <w:sz w:val="20"/>
        <w:szCs w:val="20"/>
      </w:rPr>
    </w:lvl>
    <w:lvl w:ilvl="1" w:tplc="6860CCD0">
      <w:start w:val="1"/>
      <w:numFmt w:val="bullet"/>
      <w:lvlText w:val="•"/>
      <w:lvlJc w:val="left"/>
      <w:pPr>
        <w:ind w:left="905" w:hanging="358"/>
      </w:pPr>
      <w:rPr>
        <w:rFonts w:hint="default"/>
      </w:rPr>
    </w:lvl>
    <w:lvl w:ilvl="2" w:tplc="EE805072">
      <w:start w:val="1"/>
      <w:numFmt w:val="bullet"/>
      <w:lvlText w:val="•"/>
      <w:lvlJc w:val="left"/>
      <w:pPr>
        <w:ind w:left="1366" w:hanging="358"/>
      </w:pPr>
      <w:rPr>
        <w:rFonts w:hint="default"/>
      </w:rPr>
    </w:lvl>
    <w:lvl w:ilvl="3" w:tplc="A170DBD6">
      <w:start w:val="1"/>
      <w:numFmt w:val="bullet"/>
      <w:lvlText w:val="•"/>
      <w:lvlJc w:val="left"/>
      <w:pPr>
        <w:ind w:left="1827" w:hanging="358"/>
      </w:pPr>
      <w:rPr>
        <w:rFonts w:hint="default"/>
      </w:rPr>
    </w:lvl>
    <w:lvl w:ilvl="4" w:tplc="607A985C">
      <w:start w:val="1"/>
      <w:numFmt w:val="bullet"/>
      <w:lvlText w:val="•"/>
      <w:lvlJc w:val="left"/>
      <w:pPr>
        <w:ind w:left="2288" w:hanging="358"/>
      </w:pPr>
      <w:rPr>
        <w:rFonts w:hint="default"/>
      </w:rPr>
    </w:lvl>
    <w:lvl w:ilvl="5" w:tplc="939AEF32">
      <w:start w:val="1"/>
      <w:numFmt w:val="bullet"/>
      <w:lvlText w:val="•"/>
      <w:lvlJc w:val="left"/>
      <w:pPr>
        <w:ind w:left="2749" w:hanging="358"/>
      </w:pPr>
      <w:rPr>
        <w:rFonts w:hint="default"/>
      </w:rPr>
    </w:lvl>
    <w:lvl w:ilvl="6" w:tplc="FB048236">
      <w:start w:val="1"/>
      <w:numFmt w:val="bullet"/>
      <w:lvlText w:val="•"/>
      <w:lvlJc w:val="left"/>
      <w:pPr>
        <w:ind w:left="3210" w:hanging="358"/>
      </w:pPr>
      <w:rPr>
        <w:rFonts w:hint="default"/>
      </w:rPr>
    </w:lvl>
    <w:lvl w:ilvl="7" w:tplc="CF126B08">
      <w:start w:val="1"/>
      <w:numFmt w:val="bullet"/>
      <w:lvlText w:val="•"/>
      <w:lvlJc w:val="left"/>
      <w:pPr>
        <w:ind w:left="3671" w:hanging="358"/>
      </w:pPr>
      <w:rPr>
        <w:rFonts w:hint="default"/>
      </w:rPr>
    </w:lvl>
    <w:lvl w:ilvl="8" w:tplc="ACA01864">
      <w:start w:val="1"/>
      <w:numFmt w:val="bullet"/>
      <w:lvlText w:val="•"/>
      <w:lvlJc w:val="left"/>
      <w:pPr>
        <w:ind w:left="4132" w:hanging="358"/>
      </w:pPr>
      <w:rPr>
        <w:rFonts w:hint="default"/>
      </w:rPr>
    </w:lvl>
  </w:abstractNum>
  <w:abstractNum w:abstractNumId="3" w15:restartNumberingAfterBreak="0">
    <w:nsid w:val="0FCB0776"/>
    <w:multiLevelType w:val="hybridMultilevel"/>
    <w:tmpl w:val="BDF62638"/>
    <w:lvl w:ilvl="0" w:tplc="8A94E778">
      <w:start w:val="1"/>
      <w:numFmt w:val="bullet"/>
      <w:lvlText w:val=""/>
      <w:lvlJc w:val="left"/>
      <w:pPr>
        <w:ind w:left="459" w:hanging="358"/>
      </w:pPr>
      <w:rPr>
        <w:rFonts w:ascii="Symbol" w:eastAsia="Symbol" w:hAnsi="Symbol" w:hint="default"/>
        <w:sz w:val="20"/>
        <w:szCs w:val="20"/>
      </w:rPr>
    </w:lvl>
    <w:lvl w:ilvl="1" w:tplc="9CB431B2">
      <w:start w:val="1"/>
      <w:numFmt w:val="bullet"/>
      <w:lvlText w:val="•"/>
      <w:lvlJc w:val="left"/>
      <w:pPr>
        <w:ind w:left="919" w:hanging="358"/>
      </w:pPr>
      <w:rPr>
        <w:rFonts w:hint="default"/>
      </w:rPr>
    </w:lvl>
    <w:lvl w:ilvl="2" w:tplc="0556EE9A">
      <w:start w:val="1"/>
      <w:numFmt w:val="bullet"/>
      <w:lvlText w:val="•"/>
      <w:lvlJc w:val="left"/>
      <w:pPr>
        <w:ind w:left="1378" w:hanging="358"/>
      </w:pPr>
      <w:rPr>
        <w:rFonts w:hint="default"/>
      </w:rPr>
    </w:lvl>
    <w:lvl w:ilvl="3" w:tplc="24F4FB60">
      <w:start w:val="1"/>
      <w:numFmt w:val="bullet"/>
      <w:lvlText w:val="•"/>
      <w:lvlJc w:val="left"/>
      <w:pPr>
        <w:ind w:left="1838" w:hanging="358"/>
      </w:pPr>
      <w:rPr>
        <w:rFonts w:hint="default"/>
      </w:rPr>
    </w:lvl>
    <w:lvl w:ilvl="4" w:tplc="327C2D7E">
      <w:start w:val="1"/>
      <w:numFmt w:val="bullet"/>
      <w:lvlText w:val="•"/>
      <w:lvlJc w:val="left"/>
      <w:pPr>
        <w:ind w:left="2297" w:hanging="358"/>
      </w:pPr>
      <w:rPr>
        <w:rFonts w:hint="default"/>
      </w:rPr>
    </w:lvl>
    <w:lvl w:ilvl="5" w:tplc="9572D8D4">
      <w:start w:val="1"/>
      <w:numFmt w:val="bullet"/>
      <w:lvlText w:val="•"/>
      <w:lvlJc w:val="left"/>
      <w:pPr>
        <w:ind w:left="2757" w:hanging="358"/>
      </w:pPr>
      <w:rPr>
        <w:rFonts w:hint="default"/>
      </w:rPr>
    </w:lvl>
    <w:lvl w:ilvl="6" w:tplc="B97A065A">
      <w:start w:val="1"/>
      <w:numFmt w:val="bullet"/>
      <w:lvlText w:val="•"/>
      <w:lvlJc w:val="left"/>
      <w:pPr>
        <w:ind w:left="3216" w:hanging="358"/>
      </w:pPr>
      <w:rPr>
        <w:rFonts w:hint="default"/>
      </w:rPr>
    </w:lvl>
    <w:lvl w:ilvl="7" w:tplc="F8742E14">
      <w:start w:val="1"/>
      <w:numFmt w:val="bullet"/>
      <w:lvlText w:val="•"/>
      <w:lvlJc w:val="left"/>
      <w:pPr>
        <w:ind w:left="3676" w:hanging="358"/>
      </w:pPr>
      <w:rPr>
        <w:rFonts w:hint="default"/>
      </w:rPr>
    </w:lvl>
    <w:lvl w:ilvl="8" w:tplc="3F3C6082">
      <w:start w:val="1"/>
      <w:numFmt w:val="bullet"/>
      <w:lvlText w:val="•"/>
      <w:lvlJc w:val="left"/>
      <w:pPr>
        <w:ind w:left="4135" w:hanging="358"/>
      </w:pPr>
      <w:rPr>
        <w:rFonts w:hint="default"/>
      </w:rPr>
    </w:lvl>
  </w:abstractNum>
  <w:abstractNum w:abstractNumId="4" w15:restartNumberingAfterBreak="0">
    <w:nsid w:val="10566EB6"/>
    <w:multiLevelType w:val="hybridMultilevel"/>
    <w:tmpl w:val="0D28FC90"/>
    <w:lvl w:ilvl="0" w:tplc="B60EE6B8">
      <w:start w:val="1"/>
      <w:numFmt w:val="bullet"/>
      <w:lvlText w:val=""/>
      <w:lvlJc w:val="left"/>
      <w:pPr>
        <w:ind w:left="444" w:hanging="358"/>
      </w:pPr>
      <w:rPr>
        <w:rFonts w:ascii="Symbol" w:eastAsia="Symbol" w:hAnsi="Symbol" w:hint="default"/>
        <w:sz w:val="20"/>
        <w:szCs w:val="20"/>
      </w:rPr>
    </w:lvl>
    <w:lvl w:ilvl="1" w:tplc="C0065C14">
      <w:start w:val="1"/>
      <w:numFmt w:val="bullet"/>
      <w:lvlText w:val="•"/>
      <w:lvlJc w:val="left"/>
      <w:pPr>
        <w:ind w:left="905" w:hanging="358"/>
      </w:pPr>
      <w:rPr>
        <w:rFonts w:hint="default"/>
      </w:rPr>
    </w:lvl>
    <w:lvl w:ilvl="2" w:tplc="D91A3F62">
      <w:start w:val="1"/>
      <w:numFmt w:val="bullet"/>
      <w:lvlText w:val="•"/>
      <w:lvlJc w:val="left"/>
      <w:pPr>
        <w:ind w:left="1366" w:hanging="358"/>
      </w:pPr>
      <w:rPr>
        <w:rFonts w:hint="default"/>
      </w:rPr>
    </w:lvl>
    <w:lvl w:ilvl="3" w:tplc="FF74B6F6">
      <w:start w:val="1"/>
      <w:numFmt w:val="bullet"/>
      <w:lvlText w:val="•"/>
      <w:lvlJc w:val="left"/>
      <w:pPr>
        <w:ind w:left="1827" w:hanging="358"/>
      </w:pPr>
      <w:rPr>
        <w:rFonts w:hint="default"/>
      </w:rPr>
    </w:lvl>
    <w:lvl w:ilvl="4" w:tplc="6F30F31E">
      <w:start w:val="1"/>
      <w:numFmt w:val="bullet"/>
      <w:lvlText w:val="•"/>
      <w:lvlJc w:val="left"/>
      <w:pPr>
        <w:ind w:left="2288" w:hanging="358"/>
      </w:pPr>
      <w:rPr>
        <w:rFonts w:hint="default"/>
      </w:rPr>
    </w:lvl>
    <w:lvl w:ilvl="5" w:tplc="6D50F4E0">
      <w:start w:val="1"/>
      <w:numFmt w:val="bullet"/>
      <w:lvlText w:val="•"/>
      <w:lvlJc w:val="left"/>
      <w:pPr>
        <w:ind w:left="2749" w:hanging="358"/>
      </w:pPr>
      <w:rPr>
        <w:rFonts w:hint="default"/>
      </w:rPr>
    </w:lvl>
    <w:lvl w:ilvl="6" w:tplc="C0B8EB6A">
      <w:start w:val="1"/>
      <w:numFmt w:val="bullet"/>
      <w:lvlText w:val="•"/>
      <w:lvlJc w:val="left"/>
      <w:pPr>
        <w:ind w:left="3210" w:hanging="358"/>
      </w:pPr>
      <w:rPr>
        <w:rFonts w:hint="default"/>
      </w:rPr>
    </w:lvl>
    <w:lvl w:ilvl="7" w:tplc="E5E8866A">
      <w:start w:val="1"/>
      <w:numFmt w:val="bullet"/>
      <w:lvlText w:val="•"/>
      <w:lvlJc w:val="left"/>
      <w:pPr>
        <w:ind w:left="3671" w:hanging="358"/>
      </w:pPr>
      <w:rPr>
        <w:rFonts w:hint="default"/>
      </w:rPr>
    </w:lvl>
    <w:lvl w:ilvl="8" w:tplc="1A22E1F4">
      <w:start w:val="1"/>
      <w:numFmt w:val="bullet"/>
      <w:lvlText w:val="•"/>
      <w:lvlJc w:val="left"/>
      <w:pPr>
        <w:ind w:left="4132" w:hanging="358"/>
      </w:pPr>
      <w:rPr>
        <w:rFonts w:hint="default"/>
      </w:rPr>
    </w:lvl>
  </w:abstractNum>
  <w:abstractNum w:abstractNumId="5" w15:restartNumberingAfterBreak="0">
    <w:nsid w:val="11B92A7F"/>
    <w:multiLevelType w:val="hybridMultilevel"/>
    <w:tmpl w:val="05EC903C"/>
    <w:lvl w:ilvl="0" w:tplc="C51EC206">
      <w:start w:val="1"/>
      <w:numFmt w:val="bullet"/>
      <w:lvlText w:val=""/>
      <w:lvlJc w:val="left"/>
      <w:pPr>
        <w:ind w:left="452" w:hanging="358"/>
      </w:pPr>
      <w:rPr>
        <w:rFonts w:ascii="Symbol" w:eastAsia="Symbol" w:hAnsi="Symbol" w:hint="default"/>
        <w:sz w:val="20"/>
        <w:szCs w:val="20"/>
      </w:rPr>
    </w:lvl>
    <w:lvl w:ilvl="1" w:tplc="D3F05E62">
      <w:start w:val="1"/>
      <w:numFmt w:val="bullet"/>
      <w:lvlText w:val="•"/>
      <w:lvlJc w:val="left"/>
      <w:pPr>
        <w:ind w:left="919" w:hanging="358"/>
      </w:pPr>
      <w:rPr>
        <w:rFonts w:hint="default"/>
      </w:rPr>
    </w:lvl>
    <w:lvl w:ilvl="2" w:tplc="7172AF44">
      <w:start w:val="1"/>
      <w:numFmt w:val="bullet"/>
      <w:lvlText w:val="•"/>
      <w:lvlJc w:val="left"/>
      <w:pPr>
        <w:ind w:left="1386" w:hanging="358"/>
      </w:pPr>
      <w:rPr>
        <w:rFonts w:hint="default"/>
      </w:rPr>
    </w:lvl>
    <w:lvl w:ilvl="3" w:tplc="51FA3AB4">
      <w:start w:val="1"/>
      <w:numFmt w:val="bullet"/>
      <w:lvlText w:val="•"/>
      <w:lvlJc w:val="left"/>
      <w:pPr>
        <w:ind w:left="1853" w:hanging="358"/>
      </w:pPr>
      <w:rPr>
        <w:rFonts w:hint="default"/>
      </w:rPr>
    </w:lvl>
    <w:lvl w:ilvl="4" w:tplc="9B081D72">
      <w:start w:val="1"/>
      <w:numFmt w:val="bullet"/>
      <w:lvlText w:val="•"/>
      <w:lvlJc w:val="left"/>
      <w:pPr>
        <w:ind w:left="2320" w:hanging="358"/>
      </w:pPr>
      <w:rPr>
        <w:rFonts w:hint="default"/>
      </w:rPr>
    </w:lvl>
    <w:lvl w:ilvl="5" w:tplc="ED56A3FA">
      <w:start w:val="1"/>
      <w:numFmt w:val="bullet"/>
      <w:lvlText w:val="•"/>
      <w:lvlJc w:val="left"/>
      <w:pPr>
        <w:ind w:left="2787" w:hanging="358"/>
      </w:pPr>
      <w:rPr>
        <w:rFonts w:hint="default"/>
      </w:rPr>
    </w:lvl>
    <w:lvl w:ilvl="6" w:tplc="2C60D896">
      <w:start w:val="1"/>
      <w:numFmt w:val="bullet"/>
      <w:lvlText w:val="•"/>
      <w:lvlJc w:val="left"/>
      <w:pPr>
        <w:ind w:left="3254" w:hanging="358"/>
      </w:pPr>
      <w:rPr>
        <w:rFonts w:hint="default"/>
      </w:rPr>
    </w:lvl>
    <w:lvl w:ilvl="7" w:tplc="8584B93A">
      <w:start w:val="1"/>
      <w:numFmt w:val="bullet"/>
      <w:lvlText w:val="•"/>
      <w:lvlJc w:val="left"/>
      <w:pPr>
        <w:ind w:left="3722" w:hanging="358"/>
      </w:pPr>
      <w:rPr>
        <w:rFonts w:hint="default"/>
      </w:rPr>
    </w:lvl>
    <w:lvl w:ilvl="8" w:tplc="67D84366">
      <w:start w:val="1"/>
      <w:numFmt w:val="bullet"/>
      <w:lvlText w:val="•"/>
      <w:lvlJc w:val="left"/>
      <w:pPr>
        <w:ind w:left="4189" w:hanging="358"/>
      </w:pPr>
      <w:rPr>
        <w:rFonts w:hint="default"/>
      </w:rPr>
    </w:lvl>
  </w:abstractNum>
  <w:abstractNum w:abstractNumId="6" w15:restartNumberingAfterBreak="0">
    <w:nsid w:val="15470B94"/>
    <w:multiLevelType w:val="hybridMultilevel"/>
    <w:tmpl w:val="9D1A7FEE"/>
    <w:lvl w:ilvl="0" w:tplc="5EF2C3AE">
      <w:start w:val="1"/>
      <w:numFmt w:val="bullet"/>
      <w:lvlText w:val=""/>
      <w:lvlJc w:val="left"/>
      <w:pPr>
        <w:ind w:left="452" w:hanging="358"/>
      </w:pPr>
      <w:rPr>
        <w:rFonts w:ascii="Symbol" w:eastAsia="Symbol" w:hAnsi="Symbol" w:hint="default"/>
        <w:sz w:val="20"/>
        <w:szCs w:val="20"/>
      </w:rPr>
    </w:lvl>
    <w:lvl w:ilvl="1" w:tplc="6102EEEA">
      <w:start w:val="1"/>
      <w:numFmt w:val="bullet"/>
      <w:lvlText w:val="•"/>
      <w:lvlJc w:val="left"/>
      <w:pPr>
        <w:ind w:left="919" w:hanging="358"/>
      </w:pPr>
      <w:rPr>
        <w:rFonts w:hint="default"/>
      </w:rPr>
    </w:lvl>
    <w:lvl w:ilvl="2" w:tplc="23A03C38">
      <w:start w:val="1"/>
      <w:numFmt w:val="bullet"/>
      <w:lvlText w:val="•"/>
      <w:lvlJc w:val="left"/>
      <w:pPr>
        <w:ind w:left="1386" w:hanging="358"/>
      </w:pPr>
      <w:rPr>
        <w:rFonts w:hint="default"/>
      </w:rPr>
    </w:lvl>
    <w:lvl w:ilvl="3" w:tplc="9B6C1972">
      <w:start w:val="1"/>
      <w:numFmt w:val="bullet"/>
      <w:lvlText w:val="•"/>
      <w:lvlJc w:val="left"/>
      <w:pPr>
        <w:ind w:left="1853" w:hanging="358"/>
      </w:pPr>
      <w:rPr>
        <w:rFonts w:hint="default"/>
      </w:rPr>
    </w:lvl>
    <w:lvl w:ilvl="4" w:tplc="AC64EDAE">
      <w:start w:val="1"/>
      <w:numFmt w:val="bullet"/>
      <w:lvlText w:val="•"/>
      <w:lvlJc w:val="left"/>
      <w:pPr>
        <w:ind w:left="2320" w:hanging="358"/>
      </w:pPr>
      <w:rPr>
        <w:rFonts w:hint="default"/>
      </w:rPr>
    </w:lvl>
    <w:lvl w:ilvl="5" w:tplc="E49A92F2">
      <w:start w:val="1"/>
      <w:numFmt w:val="bullet"/>
      <w:lvlText w:val="•"/>
      <w:lvlJc w:val="left"/>
      <w:pPr>
        <w:ind w:left="2787" w:hanging="358"/>
      </w:pPr>
      <w:rPr>
        <w:rFonts w:hint="default"/>
      </w:rPr>
    </w:lvl>
    <w:lvl w:ilvl="6" w:tplc="B88C718E">
      <w:start w:val="1"/>
      <w:numFmt w:val="bullet"/>
      <w:lvlText w:val="•"/>
      <w:lvlJc w:val="left"/>
      <w:pPr>
        <w:ind w:left="3254" w:hanging="358"/>
      </w:pPr>
      <w:rPr>
        <w:rFonts w:hint="default"/>
      </w:rPr>
    </w:lvl>
    <w:lvl w:ilvl="7" w:tplc="E43EA8DA">
      <w:start w:val="1"/>
      <w:numFmt w:val="bullet"/>
      <w:lvlText w:val="•"/>
      <w:lvlJc w:val="left"/>
      <w:pPr>
        <w:ind w:left="3722" w:hanging="358"/>
      </w:pPr>
      <w:rPr>
        <w:rFonts w:hint="default"/>
      </w:rPr>
    </w:lvl>
    <w:lvl w:ilvl="8" w:tplc="2D187516">
      <w:start w:val="1"/>
      <w:numFmt w:val="bullet"/>
      <w:lvlText w:val="•"/>
      <w:lvlJc w:val="left"/>
      <w:pPr>
        <w:ind w:left="4189" w:hanging="358"/>
      </w:pPr>
      <w:rPr>
        <w:rFonts w:hint="default"/>
      </w:rPr>
    </w:lvl>
  </w:abstractNum>
  <w:abstractNum w:abstractNumId="7" w15:restartNumberingAfterBreak="0">
    <w:nsid w:val="18B922AB"/>
    <w:multiLevelType w:val="hybridMultilevel"/>
    <w:tmpl w:val="6558470E"/>
    <w:lvl w:ilvl="0" w:tplc="327C4BAE">
      <w:start w:val="1"/>
      <w:numFmt w:val="bullet"/>
      <w:lvlText w:val=""/>
      <w:lvlJc w:val="left"/>
      <w:pPr>
        <w:ind w:left="452" w:hanging="358"/>
      </w:pPr>
      <w:rPr>
        <w:rFonts w:ascii="Symbol" w:eastAsia="Symbol" w:hAnsi="Symbol" w:hint="default"/>
        <w:sz w:val="20"/>
        <w:szCs w:val="20"/>
      </w:rPr>
    </w:lvl>
    <w:lvl w:ilvl="1" w:tplc="DA743E88">
      <w:start w:val="1"/>
      <w:numFmt w:val="bullet"/>
      <w:lvlText w:val="•"/>
      <w:lvlJc w:val="left"/>
      <w:pPr>
        <w:ind w:left="919" w:hanging="358"/>
      </w:pPr>
      <w:rPr>
        <w:rFonts w:hint="default"/>
      </w:rPr>
    </w:lvl>
    <w:lvl w:ilvl="2" w:tplc="612C6CF8">
      <w:start w:val="1"/>
      <w:numFmt w:val="bullet"/>
      <w:lvlText w:val="•"/>
      <w:lvlJc w:val="left"/>
      <w:pPr>
        <w:ind w:left="1386" w:hanging="358"/>
      </w:pPr>
      <w:rPr>
        <w:rFonts w:hint="default"/>
      </w:rPr>
    </w:lvl>
    <w:lvl w:ilvl="3" w:tplc="EDEC3EE6">
      <w:start w:val="1"/>
      <w:numFmt w:val="bullet"/>
      <w:lvlText w:val="•"/>
      <w:lvlJc w:val="left"/>
      <w:pPr>
        <w:ind w:left="1853" w:hanging="358"/>
      </w:pPr>
      <w:rPr>
        <w:rFonts w:hint="default"/>
      </w:rPr>
    </w:lvl>
    <w:lvl w:ilvl="4" w:tplc="7BC6C370">
      <w:start w:val="1"/>
      <w:numFmt w:val="bullet"/>
      <w:lvlText w:val="•"/>
      <w:lvlJc w:val="left"/>
      <w:pPr>
        <w:ind w:left="2320" w:hanging="358"/>
      </w:pPr>
      <w:rPr>
        <w:rFonts w:hint="default"/>
      </w:rPr>
    </w:lvl>
    <w:lvl w:ilvl="5" w:tplc="1466F970">
      <w:start w:val="1"/>
      <w:numFmt w:val="bullet"/>
      <w:lvlText w:val="•"/>
      <w:lvlJc w:val="left"/>
      <w:pPr>
        <w:ind w:left="2787" w:hanging="358"/>
      </w:pPr>
      <w:rPr>
        <w:rFonts w:hint="default"/>
      </w:rPr>
    </w:lvl>
    <w:lvl w:ilvl="6" w:tplc="C1AC67DC">
      <w:start w:val="1"/>
      <w:numFmt w:val="bullet"/>
      <w:lvlText w:val="•"/>
      <w:lvlJc w:val="left"/>
      <w:pPr>
        <w:ind w:left="3254" w:hanging="358"/>
      </w:pPr>
      <w:rPr>
        <w:rFonts w:hint="default"/>
      </w:rPr>
    </w:lvl>
    <w:lvl w:ilvl="7" w:tplc="DE72558E">
      <w:start w:val="1"/>
      <w:numFmt w:val="bullet"/>
      <w:lvlText w:val="•"/>
      <w:lvlJc w:val="left"/>
      <w:pPr>
        <w:ind w:left="3722" w:hanging="358"/>
      </w:pPr>
      <w:rPr>
        <w:rFonts w:hint="default"/>
      </w:rPr>
    </w:lvl>
    <w:lvl w:ilvl="8" w:tplc="9B86C9B0">
      <w:start w:val="1"/>
      <w:numFmt w:val="bullet"/>
      <w:lvlText w:val="•"/>
      <w:lvlJc w:val="left"/>
      <w:pPr>
        <w:ind w:left="4189" w:hanging="358"/>
      </w:pPr>
      <w:rPr>
        <w:rFonts w:hint="default"/>
      </w:rPr>
    </w:lvl>
  </w:abstractNum>
  <w:abstractNum w:abstractNumId="8" w15:restartNumberingAfterBreak="0">
    <w:nsid w:val="1BE97971"/>
    <w:multiLevelType w:val="hybridMultilevel"/>
    <w:tmpl w:val="4866EAB8"/>
    <w:lvl w:ilvl="0" w:tplc="563CC420">
      <w:start w:val="1"/>
      <w:numFmt w:val="bullet"/>
      <w:lvlText w:val=""/>
      <w:lvlJc w:val="left"/>
      <w:pPr>
        <w:ind w:left="444" w:hanging="358"/>
      </w:pPr>
      <w:rPr>
        <w:rFonts w:ascii="Symbol" w:eastAsia="Symbol" w:hAnsi="Symbol" w:hint="default"/>
        <w:sz w:val="20"/>
        <w:szCs w:val="20"/>
      </w:rPr>
    </w:lvl>
    <w:lvl w:ilvl="1" w:tplc="B1DCD896">
      <w:start w:val="1"/>
      <w:numFmt w:val="bullet"/>
      <w:lvlText w:val="•"/>
      <w:lvlJc w:val="left"/>
      <w:pPr>
        <w:ind w:left="905" w:hanging="358"/>
      </w:pPr>
      <w:rPr>
        <w:rFonts w:hint="default"/>
      </w:rPr>
    </w:lvl>
    <w:lvl w:ilvl="2" w:tplc="8BD2829A">
      <w:start w:val="1"/>
      <w:numFmt w:val="bullet"/>
      <w:lvlText w:val="•"/>
      <w:lvlJc w:val="left"/>
      <w:pPr>
        <w:ind w:left="1366" w:hanging="358"/>
      </w:pPr>
      <w:rPr>
        <w:rFonts w:hint="default"/>
      </w:rPr>
    </w:lvl>
    <w:lvl w:ilvl="3" w:tplc="BA165E38">
      <w:start w:val="1"/>
      <w:numFmt w:val="bullet"/>
      <w:lvlText w:val="•"/>
      <w:lvlJc w:val="left"/>
      <w:pPr>
        <w:ind w:left="1827" w:hanging="358"/>
      </w:pPr>
      <w:rPr>
        <w:rFonts w:hint="default"/>
      </w:rPr>
    </w:lvl>
    <w:lvl w:ilvl="4" w:tplc="027A690C">
      <w:start w:val="1"/>
      <w:numFmt w:val="bullet"/>
      <w:lvlText w:val="•"/>
      <w:lvlJc w:val="left"/>
      <w:pPr>
        <w:ind w:left="2288" w:hanging="358"/>
      </w:pPr>
      <w:rPr>
        <w:rFonts w:hint="default"/>
      </w:rPr>
    </w:lvl>
    <w:lvl w:ilvl="5" w:tplc="636A6950">
      <w:start w:val="1"/>
      <w:numFmt w:val="bullet"/>
      <w:lvlText w:val="•"/>
      <w:lvlJc w:val="left"/>
      <w:pPr>
        <w:ind w:left="2749" w:hanging="358"/>
      </w:pPr>
      <w:rPr>
        <w:rFonts w:hint="default"/>
      </w:rPr>
    </w:lvl>
    <w:lvl w:ilvl="6" w:tplc="7CBCDF80">
      <w:start w:val="1"/>
      <w:numFmt w:val="bullet"/>
      <w:lvlText w:val="•"/>
      <w:lvlJc w:val="left"/>
      <w:pPr>
        <w:ind w:left="3210" w:hanging="358"/>
      </w:pPr>
      <w:rPr>
        <w:rFonts w:hint="default"/>
      </w:rPr>
    </w:lvl>
    <w:lvl w:ilvl="7" w:tplc="E4065B18">
      <w:start w:val="1"/>
      <w:numFmt w:val="bullet"/>
      <w:lvlText w:val="•"/>
      <w:lvlJc w:val="left"/>
      <w:pPr>
        <w:ind w:left="3671" w:hanging="358"/>
      </w:pPr>
      <w:rPr>
        <w:rFonts w:hint="default"/>
      </w:rPr>
    </w:lvl>
    <w:lvl w:ilvl="8" w:tplc="0E7AA494">
      <w:start w:val="1"/>
      <w:numFmt w:val="bullet"/>
      <w:lvlText w:val="•"/>
      <w:lvlJc w:val="left"/>
      <w:pPr>
        <w:ind w:left="4132" w:hanging="358"/>
      </w:pPr>
      <w:rPr>
        <w:rFonts w:hint="default"/>
      </w:rPr>
    </w:lvl>
  </w:abstractNum>
  <w:abstractNum w:abstractNumId="9" w15:restartNumberingAfterBreak="0">
    <w:nsid w:val="1E6C4F89"/>
    <w:multiLevelType w:val="hybridMultilevel"/>
    <w:tmpl w:val="0290C3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21F443E4"/>
    <w:multiLevelType w:val="hybridMultilevel"/>
    <w:tmpl w:val="A2BEFDC8"/>
    <w:lvl w:ilvl="0" w:tplc="8FB24720">
      <w:start w:val="1"/>
      <w:numFmt w:val="bullet"/>
      <w:lvlText w:val="-"/>
      <w:lvlJc w:val="left"/>
      <w:pPr>
        <w:ind w:left="719"/>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1" w:tplc="0CA0C47C">
      <w:start w:val="1"/>
      <w:numFmt w:val="bullet"/>
      <w:lvlText w:val="o"/>
      <w:lvlJc w:val="left"/>
      <w:pPr>
        <w:ind w:left="1546"/>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2" w:tplc="3D0684D8">
      <w:start w:val="1"/>
      <w:numFmt w:val="bullet"/>
      <w:lvlText w:val="▪"/>
      <w:lvlJc w:val="left"/>
      <w:pPr>
        <w:ind w:left="2266"/>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3" w:tplc="F5E29810">
      <w:start w:val="1"/>
      <w:numFmt w:val="bullet"/>
      <w:lvlText w:val="•"/>
      <w:lvlJc w:val="left"/>
      <w:pPr>
        <w:ind w:left="2986"/>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4" w:tplc="40AA2906">
      <w:start w:val="1"/>
      <w:numFmt w:val="bullet"/>
      <w:lvlText w:val="o"/>
      <w:lvlJc w:val="left"/>
      <w:pPr>
        <w:ind w:left="3706"/>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5" w:tplc="4BDA6960">
      <w:start w:val="1"/>
      <w:numFmt w:val="bullet"/>
      <w:lvlText w:val="▪"/>
      <w:lvlJc w:val="left"/>
      <w:pPr>
        <w:ind w:left="4426"/>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6" w:tplc="EB8283A8">
      <w:start w:val="1"/>
      <w:numFmt w:val="bullet"/>
      <w:lvlText w:val="•"/>
      <w:lvlJc w:val="left"/>
      <w:pPr>
        <w:ind w:left="5146"/>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7" w:tplc="408A4B7E">
      <w:start w:val="1"/>
      <w:numFmt w:val="bullet"/>
      <w:lvlText w:val="o"/>
      <w:lvlJc w:val="left"/>
      <w:pPr>
        <w:ind w:left="5866"/>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lvl w:ilvl="8" w:tplc="81D4099C">
      <w:start w:val="1"/>
      <w:numFmt w:val="bullet"/>
      <w:lvlText w:val="▪"/>
      <w:lvlJc w:val="left"/>
      <w:pPr>
        <w:ind w:left="6586"/>
      </w:pPr>
      <w:rPr>
        <w:rFonts w:ascii="Century Gothic" w:eastAsia="Century Gothic" w:hAnsi="Century Gothic" w:cs="Century Gothic"/>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A34F50"/>
    <w:multiLevelType w:val="hybridMultilevel"/>
    <w:tmpl w:val="056C6F52"/>
    <w:lvl w:ilvl="0" w:tplc="31FCFB7C">
      <w:start w:val="1"/>
      <w:numFmt w:val="bullet"/>
      <w:lvlText w:val=""/>
      <w:lvlJc w:val="left"/>
      <w:pPr>
        <w:ind w:left="444" w:hanging="358"/>
      </w:pPr>
      <w:rPr>
        <w:rFonts w:ascii="Symbol" w:eastAsia="Symbol" w:hAnsi="Symbol" w:hint="default"/>
        <w:sz w:val="20"/>
        <w:szCs w:val="20"/>
      </w:rPr>
    </w:lvl>
    <w:lvl w:ilvl="1" w:tplc="6950B4AA">
      <w:start w:val="1"/>
      <w:numFmt w:val="bullet"/>
      <w:lvlText w:val="•"/>
      <w:lvlJc w:val="left"/>
      <w:pPr>
        <w:ind w:left="905" w:hanging="358"/>
      </w:pPr>
      <w:rPr>
        <w:rFonts w:hint="default"/>
      </w:rPr>
    </w:lvl>
    <w:lvl w:ilvl="2" w:tplc="5E4AA526">
      <w:start w:val="1"/>
      <w:numFmt w:val="bullet"/>
      <w:lvlText w:val="•"/>
      <w:lvlJc w:val="left"/>
      <w:pPr>
        <w:ind w:left="1366" w:hanging="358"/>
      </w:pPr>
      <w:rPr>
        <w:rFonts w:hint="default"/>
      </w:rPr>
    </w:lvl>
    <w:lvl w:ilvl="3" w:tplc="299C9CDE">
      <w:start w:val="1"/>
      <w:numFmt w:val="bullet"/>
      <w:lvlText w:val="•"/>
      <w:lvlJc w:val="left"/>
      <w:pPr>
        <w:ind w:left="1827" w:hanging="358"/>
      </w:pPr>
      <w:rPr>
        <w:rFonts w:hint="default"/>
      </w:rPr>
    </w:lvl>
    <w:lvl w:ilvl="4" w:tplc="83B422FC">
      <w:start w:val="1"/>
      <w:numFmt w:val="bullet"/>
      <w:lvlText w:val="•"/>
      <w:lvlJc w:val="left"/>
      <w:pPr>
        <w:ind w:left="2288" w:hanging="358"/>
      </w:pPr>
      <w:rPr>
        <w:rFonts w:hint="default"/>
      </w:rPr>
    </w:lvl>
    <w:lvl w:ilvl="5" w:tplc="67F80C30">
      <w:start w:val="1"/>
      <w:numFmt w:val="bullet"/>
      <w:lvlText w:val="•"/>
      <w:lvlJc w:val="left"/>
      <w:pPr>
        <w:ind w:left="2749" w:hanging="358"/>
      </w:pPr>
      <w:rPr>
        <w:rFonts w:hint="default"/>
      </w:rPr>
    </w:lvl>
    <w:lvl w:ilvl="6" w:tplc="D3CCCAA8">
      <w:start w:val="1"/>
      <w:numFmt w:val="bullet"/>
      <w:lvlText w:val="•"/>
      <w:lvlJc w:val="left"/>
      <w:pPr>
        <w:ind w:left="3210" w:hanging="358"/>
      </w:pPr>
      <w:rPr>
        <w:rFonts w:hint="default"/>
      </w:rPr>
    </w:lvl>
    <w:lvl w:ilvl="7" w:tplc="08FC0CB6">
      <w:start w:val="1"/>
      <w:numFmt w:val="bullet"/>
      <w:lvlText w:val="•"/>
      <w:lvlJc w:val="left"/>
      <w:pPr>
        <w:ind w:left="3671" w:hanging="358"/>
      </w:pPr>
      <w:rPr>
        <w:rFonts w:hint="default"/>
      </w:rPr>
    </w:lvl>
    <w:lvl w:ilvl="8" w:tplc="EB606AB8">
      <w:start w:val="1"/>
      <w:numFmt w:val="bullet"/>
      <w:lvlText w:val="•"/>
      <w:lvlJc w:val="left"/>
      <w:pPr>
        <w:ind w:left="4132" w:hanging="358"/>
      </w:pPr>
      <w:rPr>
        <w:rFonts w:hint="default"/>
      </w:rPr>
    </w:lvl>
  </w:abstractNum>
  <w:abstractNum w:abstractNumId="12" w15:restartNumberingAfterBreak="0">
    <w:nsid w:val="32BB66EC"/>
    <w:multiLevelType w:val="hybridMultilevel"/>
    <w:tmpl w:val="7298C8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37C671DF"/>
    <w:multiLevelType w:val="hybridMultilevel"/>
    <w:tmpl w:val="9094E488"/>
    <w:lvl w:ilvl="0" w:tplc="10090001">
      <w:start w:val="1"/>
      <w:numFmt w:val="bullet"/>
      <w:lvlText w:val=""/>
      <w:lvlJc w:val="left"/>
      <w:pPr>
        <w:ind w:left="712" w:hanging="360"/>
      </w:pPr>
      <w:rPr>
        <w:rFonts w:ascii="Symbol" w:hAnsi="Symbol" w:hint="default"/>
      </w:rPr>
    </w:lvl>
    <w:lvl w:ilvl="1" w:tplc="10090003" w:tentative="1">
      <w:start w:val="1"/>
      <w:numFmt w:val="bullet"/>
      <w:lvlText w:val="o"/>
      <w:lvlJc w:val="left"/>
      <w:pPr>
        <w:ind w:left="1432" w:hanging="360"/>
      </w:pPr>
      <w:rPr>
        <w:rFonts w:ascii="Courier New" w:hAnsi="Courier New" w:cs="Courier New" w:hint="default"/>
      </w:rPr>
    </w:lvl>
    <w:lvl w:ilvl="2" w:tplc="10090005" w:tentative="1">
      <w:start w:val="1"/>
      <w:numFmt w:val="bullet"/>
      <w:lvlText w:val=""/>
      <w:lvlJc w:val="left"/>
      <w:pPr>
        <w:ind w:left="2152" w:hanging="360"/>
      </w:pPr>
      <w:rPr>
        <w:rFonts w:ascii="Wingdings" w:hAnsi="Wingdings" w:hint="default"/>
      </w:rPr>
    </w:lvl>
    <w:lvl w:ilvl="3" w:tplc="10090001" w:tentative="1">
      <w:start w:val="1"/>
      <w:numFmt w:val="bullet"/>
      <w:lvlText w:val=""/>
      <w:lvlJc w:val="left"/>
      <w:pPr>
        <w:ind w:left="2872" w:hanging="360"/>
      </w:pPr>
      <w:rPr>
        <w:rFonts w:ascii="Symbol" w:hAnsi="Symbol" w:hint="default"/>
      </w:rPr>
    </w:lvl>
    <w:lvl w:ilvl="4" w:tplc="10090003" w:tentative="1">
      <w:start w:val="1"/>
      <w:numFmt w:val="bullet"/>
      <w:lvlText w:val="o"/>
      <w:lvlJc w:val="left"/>
      <w:pPr>
        <w:ind w:left="3592" w:hanging="360"/>
      </w:pPr>
      <w:rPr>
        <w:rFonts w:ascii="Courier New" w:hAnsi="Courier New" w:cs="Courier New" w:hint="default"/>
      </w:rPr>
    </w:lvl>
    <w:lvl w:ilvl="5" w:tplc="10090005" w:tentative="1">
      <w:start w:val="1"/>
      <w:numFmt w:val="bullet"/>
      <w:lvlText w:val=""/>
      <w:lvlJc w:val="left"/>
      <w:pPr>
        <w:ind w:left="4312" w:hanging="360"/>
      </w:pPr>
      <w:rPr>
        <w:rFonts w:ascii="Wingdings" w:hAnsi="Wingdings" w:hint="default"/>
      </w:rPr>
    </w:lvl>
    <w:lvl w:ilvl="6" w:tplc="10090001" w:tentative="1">
      <w:start w:val="1"/>
      <w:numFmt w:val="bullet"/>
      <w:lvlText w:val=""/>
      <w:lvlJc w:val="left"/>
      <w:pPr>
        <w:ind w:left="5032" w:hanging="360"/>
      </w:pPr>
      <w:rPr>
        <w:rFonts w:ascii="Symbol" w:hAnsi="Symbol" w:hint="default"/>
      </w:rPr>
    </w:lvl>
    <w:lvl w:ilvl="7" w:tplc="10090003" w:tentative="1">
      <w:start w:val="1"/>
      <w:numFmt w:val="bullet"/>
      <w:lvlText w:val="o"/>
      <w:lvlJc w:val="left"/>
      <w:pPr>
        <w:ind w:left="5752" w:hanging="360"/>
      </w:pPr>
      <w:rPr>
        <w:rFonts w:ascii="Courier New" w:hAnsi="Courier New" w:cs="Courier New" w:hint="default"/>
      </w:rPr>
    </w:lvl>
    <w:lvl w:ilvl="8" w:tplc="10090005" w:tentative="1">
      <w:start w:val="1"/>
      <w:numFmt w:val="bullet"/>
      <w:lvlText w:val=""/>
      <w:lvlJc w:val="left"/>
      <w:pPr>
        <w:ind w:left="6472" w:hanging="360"/>
      </w:pPr>
      <w:rPr>
        <w:rFonts w:ascii="Wingdings" w:hAnsi="Wingdings" w:hint="default"/>
      </w:rPr>
    </w:lvl>
  </w:abstractNum>
  <w:abstractNum w:abstractNumId="14" w15:restartNumberingAfterBreak="0">
    <w:nsid w:val="39454501"/>
    <w:multiLevelType w:val="hybridMultilevel"/>
    <w:tmpl w:val="FEE09D14"/>
    <w:lvl w:ilvl="0" w:tplc="B6125554">
      <w:start w:val="1"/>
      <w:numFmt w:val="bullet"/>
      <w:lvlText w:val=""/>
      <w:lvlJc w:val="left"/>
      <w:pPr>
        <w:ind w:left="452" w:hanging="358"/>
      </w:pPr>
      <w:rPr>
        <w:rFonts w:ascii="Symbol" w:eastAsia="Symbol" w:hAnsi="Symbol" w:hint="default"/>
        <w:sz w:val="20"/>
        <w:szCs w:val="20"/>
      </w:rPr>
    </w:lvl>
    <w:lvl w:ilvl="1" w:tplc="DEE6BF64">
      <w:start w:val="1"/>
      <w:numFmt w:val="bullet"/>
      <w:lvlText w:val="•"/>
      <w:lvlJc w:val="left"/>
      <w:pPr>
        <w:ind w:left="919" w:hanging="358"/>
      </w:pPr>
      <w:rPr>
        <w:rFonts w:hint="default"/>
      </w:rPr>
    </w:lvl>
    <w:lvl w:ilvl="2" w:tplc="D776751C">
      <w:start w:val="1"/>
      <w:numFmt w:val="bullet"/>
      <w:lvlText w:val="•"/>
      <w:lvlJc w:val="left"/>
      <w:pPr>
        <w:ind w:left="1386" w:hanging="358"/>
      </w:pPr>
      <w:rPr>
        <w:rFonts w:hint="default"/>
      </w:rPr>
    </w:lvl>
    <w:lvl w:ilvl="3" w:tplc="2BA80F46">
      <w:start w:val="1"/>
      <w:numFmt w:val="bullet"/>
      <w:lvlText w:val="•"/>
      <w:lvlJc w:val="left"/>
      <w:pPr>
        <w:ind w:left="1853" w:hanging="358"/>
      </w:pPr>
      <w:rPr>
        <w:rFonts w:hint="default"/>
      </w:rPr>
    </w:lvl>
    <w:lvl w:ilvl="4" w:tplc="75EEA10C">
      <w:start w:val="1"/>
      <w:numFmt w:val="bullet"/>
      <w:lvlText w:val="•"/>
      <w:lvlJc w:val="left"/>
      <w:pPr>
        <w:ind w:left="2320" w:hanging="358"/>
      </w:pPr>
      <w:rPr>
        <w:rFonts w:hint="default"/>
      </w:rPr>
    </w:lvl>
    <w:lvl w:ilvl="5" w:tplc="D73EEE1A">
      <w:start w:val="1"/>
      <w:numFmt w:val="bullet"/>
      <w:lvlText w:val="•"/>
      <w:lvlJc w:val="left"/>
      <w:pPr>
        <w:ind w:left="2787" w:hanging="358"/>
      </w:pPr>
      <w:rPr>
        <w:rFonts w:hint="default"/>
      </w:rPr>
    </w:lvl>
    <w:lvl w:ilvl="6" w:tplc="02A252B8">
      <w:start w:val="1"/>
      <w:numFmt w:val="bullet"/>
      <w:lvlText w:val="•"/>
      <w:lvlJc w:val="left"/>
      <w:pPr>
        <w:ind w:left="3254" w:hanging="358"/>
      </w:pPr>
      <w:rPr>
        <w:rFonts w:hint="default"/>
      </w:rPr>
    </w:lvl>
    <w:lvl w:ilvl="7" w:tplc="C920634C">
      <w:start w:val="1"/>
      <w:numFmt w:val="bullet"/>
      <w:lvlText w:val="•"/>
      <w:lvlJc w:val="left"/>
      <w:pPr>
        <w:ind w:left="3722" w:hanging="358"/>
      </w:pPr>
      <w:rPr>
        <w:rFonts w:hint="default"/>
      </w:rPr>
    </w:lvl>
    <w:lvl w:ilvl="8" w:tplc="B1246506">
      <w:start w:val="1"/>
      <w:numFmt w:val="bullet"/>
      <w:lvlText w:val="•"/>
      <w:lvlJc w:val="left"/>
      <w:pPr>
        <w:ind w:left="4189" w:hanging="358"/>
      </w:pPr>
      <w:rPr>
        <w:rFonts w:hint="default"/>
      </w:rPr>
    </w:lvl>
  </w:abstractNum>
  <w:abstractNum w:abstractNumId="15" w15:restartNumberingAfterBreak="0">
    <w:nsid w:val="3F816D71"/>
    <w:multiLevelType w:val="hybridMultilevel"/>
    <w:tmpl w:val="A55672F2"/>
    <w:lvl w:ilvl="0" w:tplc="35B863FA">
      <w:start w:val="1"/>
      <w:numFmt w:val="bullet"/>
      <w:lvlText w:val=""/>
      <w:lvlJc w:val="left"/>
      <w:pPr>
        <w:ind w:left="444" w:hanging="358"/>
      </w:pPr>
      <w:rPr>
        <w:rFonts w:ascii="Symbol" w:eastAsia="Symbol" w:hAnsi="Symbol" w:hint="default"/>
        <w:sz w:val="20"/>
        <w:szCs w:val="20"/>
      </w:rPr>
    </w:lvl>
    <w:lvl w:ilvl="1" w:tplc="CA8CD600">
      <w:start w:val="1"/>
      <w:numFmt w:val="bullet"/>
      <w:lvlText w:val="•"/>
      <w:lvlJc w:val="left"/>
      <w:pPr>
        <w:ind w:left="905" w:hanging="358"/>
      </w:pPr>
      <w:rPr>
        <w:rFonts w:hint="default"/>
      </w:rPr>
    </w:lvl>
    <w:lvl w:ilvl="2" w:tplc="39D4D8A8">
      <w:start w:val="1"/>
      <w:numFmt w:val="bullet"/>
      <w:lvlText w:val="•"/>
      <w:lvlJc w:val="left"/>
      <w:pPr>
        <w:ind w:left="1366" w:hanging="358"/>
      </w:pPr>
      <w:rPr>
        <w:rFonts w:hint="default"/>
      </w:rPr>
    </w:lvl>
    <w:lvl w:ilvl="3" w:tplc="2D0A3B46">
      <w:start w:val="1"/>
      <w:numFmt w:val="bullet"/>
      <w:lvlText w:val="•"/>
      <w:lvlJc w:val="left"/>
      <w:pPr>
        <w:ind w:left="1827" w:hanging="358"/>
      </w:pPr>
      <w:rPr>
        <w:rFonts w:hint="default"/>
      </w:rPr>
    </w:lvl>
    <w:lvl w:ilvl="4" w:tplc="67B28036">
      <w:start w:val="1"/>
      <w:numFmt w:val="bullet"/>
      <w:lvlText w:val="•"/>
      <w:lvlJc w:val="left"/>
      <w:pPr>
        <w:ind w:left="2288" w:hanging="358"/>
      </w:pPr>
      <w:rPr>
        <w:rFonts w:hint="default"/>
      </w:rPr>
    </w:lvl>
    <w:lvl w:ilvl="5" w:tplc="368C08B8">
      <w:start w:val="1"/>
      <w:numFmt w:val="bullet"/>
      <w:lvlText w:val="•"/>
      <w:lvlJc w:val="left"/>
      <w:pPr>
        <w:ind w:left="2749" w:hanging="358"/>
      </w:pPr>
      <w:rPr>
        <w:rFonts w:hint="default"/>
      </w:rPr>
    </w:lvl>
    <w:lvl w:ilvl="6" w:tplc="ED0A19BC">
      <w:start w:val="1"/>
      <w:numFmt w:val="bullet"/>
      <w:lvlText w:val="•"/>
      <w:lvlJc w:val="left"/>
      <w:pPr>
        <w:ind w:left="3210" w:hanging="358"/>
      </w:pPr>
      <w:rPr>
        <w:rFonts w:hint="default"/>
      </w:rPr>
    </w:lvl>
    <w:lvl w:ilvl="7" w:tplc="8654EB8E">
      <w:start w:val="1"/>
      <w:numFmt w:val="bullet"/>
      <w:lvlText w:val="•"/>
      <w:lvlJc w:val="left"/>
      <w:pPr>
        <w:ind w:left="3671" w:hanging="358"/>
      </w:pPr>
      <w:rPr>
        <w:rFonts w:hint="default"/>
      </w:rPr>
    </w:lvl>
    <w:lvl w:ilvl="8" w:tplc="253267E2">
      <w:start w:val="1"/>
      <w:numFmt w:val="bullet"/>
      <w:lvlText w:val="•"/>
      <w:lvlJc w:val="left"/>
      <w:pPr>
        <w:ind w:left="4132" w:hanging="358"/>
      </w:pPr>
      <w:rPr>
        <w:rFonts w:hint="default"/>
      </w:rPr>
    </w:lvl>
  </w:abstractNum>
  <w:abstractNum w:abstractNumId="16" w15:restartNumberingAfterBreak="0">
    <w:nsid w:val="49016306"/>
    <w:multiLevelType w:val="hybridMultilevel"/>
    <w:tmpl w:val="C64035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7E65C93"/>
    <w:multiLevelType w:val="hybridMultilevel"/>
    <w:tmpl w:val="5F7CA440"/>
    <w:lvl w:ilvl="0" w:tplc="C0C4C07A">
      <w:start w:val="1"/>
      <w:numFmt w:val="bullet"/>
      <w:lvlText w:val=""/>
      <w:lvlJc w:val="left"/>
      <w:pPr>
        <w:ind w:left="450" w:hanging="358"/>
      </w:pPr>
      <w:rPr>
        <w:rFonts w:ascii="Symbol" w:eastAsia="Symbol" w:hAnsi="Symbol" w:hint="default"/>
        <w:sz w:val="20"/>
        <w:szCs w:val="20"/>
      </w:rPr>
    </w:lvl>
    <w:lvl w:ilvl="1" w:tplc="8140E63E">
      <w:start w:val="1"/>
      <w:numFmt w:val="bullet"/>
      <w:lvlText w:val="•"/>
      <w:lvlJc w:val="left"/>
      <w:pPr>
        <w:ind w:left="917" w:hanging="358"/>
      </w:pPr>
      <w:rPr>
        <w:rFonts w:hint="default"/>
      </w:rPr>
    </w:lvl>
    <w:lvl w:ilvl="2" w:tplc="6322872C">
      <w:start w:val="1"/>
      <w:numFmt w:val="bullet"/>
      <w:lvlText w:val="•"/>
      <w:lvlJc w:val="left"/>
      <w:pPr>
        <w:ind w:left="1384" w:hanging="358"/>
      </w:pPr>
      <w:rPr>
        <w:rFonts w:hint="default"/>
      </w:rPr>
    </w:lvl>
    <w:lvl w:ilvl="3" w:tplc="15F4880A">
      <w:start w:val="1"/>
      <w:numFmt w:val="bullet"/>
      <w:lvlText w:val="•"/>
      <w:lvlJc w:val="left"/>
      <w:pPr>
        <w:ind w:left="1852" w:hanging="358"/>
      </w:pPr>
      <w:rPr>
        <w:rFonts w:hint="default"/>
      </w:rPr>
    </w:lvl>
    <w:lvl w:ilvl="4" w:tplc="46882688">
      <w:start w:val="1"/>
      <w:numFmt w:val="bullet"/>
      <w:lvlText w:val="•"/>
      <w:lvlJc w:val="left"/>
      <w:pPr>
        <w:ind w:left="2319" w:hanging="358"/>
      </w:pPr>
      <w:rPr>
        <w:rFonts w:hint="default"/>
      </w:rPr>
    </w:lvl>
    <w:lvl w:ilvl="5" w:tplc="8028FFE4">
      <w:start w:val="1"/>
      <w:numFmt w:val="bullet"/>
      <w:lvlText w:val="•"/>
      <w:lvlJc w:val="left"/>
      <w:pPr>
        <w:ind w:left="2786" w:hanging="358"/>
      </w:pPr>
      <w:rPr>
        <w:rFonts w:hint="default"/>
      </w:rPr>
    </w:lvl>
    <w:lvl w:ilvl="6" w:tplc="9796EDA8">
      <w:start w:val="1"/>
      <w:numFmt w:val="bullet"/>
      <w:lvlText w:val="•"/>
      <w:lvlJc w:val="left"/>
      <w:pPr>
        <w:ind w:left="3254" w:hanging="358"/>
      </w:pPr>
      <w:rPr>
        <w:rFonts w:hint="default"/>
      </w:rPr>
    </w:lvl>
    <w:lvl w:ilvl="7" w:tplc="D9CADB8C">
      <w:start w:val="1"/>
      <w:numFmt w:val="bullet"/>
      <w:lvlText w:val="•"/>
      <w:lvlJc w:val="left"/>
      <w:pPr>
        <w:ind w:left="3721" w:hanging="358"/>
      </w:pPr>
      <w:rPr>
        <w:rFonts w:hint="default"/>
      </w:rPr>
    </w:lvl>
    <w:lvl w:ilvl="8" w:tplc="035673EA">
      <w:start w:val="1"/>
      <w:numFmt w:val="bullet"/>
      <w:lvlText w:val="•"/>
      <w:lvlJc w:val="left"/>
      <w:pPr>
        <w:ind w:left="4188" w:hanging="358"/>
      </w:pPr>
      <w:rPr>
        <w:rFonts w:hint="default"/>
      </w:rPr>
    </w:lvl>
  </w:abstractNum>
  <w:abstractNum w:abstractNumId="18" w15:restartNumberingAfterBreak="0">
    <w:nsid w:val="612B703B"/>
    <w:multiLevelType w:val="hybridMultilevel"/>
    <w:tmpl w:val="CCBA88AC"/>
    <w:lvl w:ilvl="0" w:tplc="B40264D2">
      <w:start w:val="1"/>
      <w:numFmt w:val="bullet"/>
      <w:lvlText w:val=""/>
      <w:lvlJc w:val="left"/>
      <w:pPr>
        <w:ind w:left="452" w:hanging="361"/>
      </w:pPr>
      <w:rPr>
        <w:rFonts w:ascii="Symbol" w:eastAsia="Symbol" w:hAnsi="Symbol" w:hint="default"/>
        <w:sz w:val="20"/>
        <w:szCs w:val="20"/>
      </w:rPr>
    </w:lvl>
    <w:lvl w:ilvl="1" w:tplc="23C6E49E">
      <w:start w:val="1"/>
      <w:numFmt w:val="bullet"/>
      <w:lvlText w:val="•"/>
      <w:lvlJc w:val="left"/>
      <w:pPr>
        <w:ind w:left="919" w:hanging="361"/>
      </w:pPr>
      <w:rPr>
        <w:rFonts w:hint="default"/>
      </w:rPr>
    </w:lvl>
    <w:lvl w:ilvl="2" w:tplc="32F8C9EA">
      <w:start w:val="1"/>
      <w:numFmt w:val="bullet"/>
      <w:lvlText w:val="•"/>
      <w:lvlJc w:val="left"/>
      <w:pPr>
        <w:ind w:left="1386" w:hanging="361"/>
      </w:pPr>
      <w:rPr>
        <w:rFonts w:hint="default"/>
      </w:rPr>
    </w:lvl>
    <w:lvl w:ilvl="3" w:tplc="A6405DE2">
      <w:start w:val="1"/>
      <w:numFmt w:val="bullet"/>
      <w:lvlText w:val="•"/>
      <w:lvlJc w:val="left"/>
      <w:pPr>
        <w:ind w:left="1853" w:hanging="361"/>
      </w:pPr>
      <w:rPr>
        <w:rFonts w:hint="default"/>
      </w:rPr>
    </w:lvl>
    <w:lvl w:ilvl="4" w:tplc="1374D10A">
      <w:start w:val="1"/>
      <w:numFmt w:val="bullet"/>
      <w:lvlText w:val="•"/>
      <w:lvlJc w:val="left"/>
      <w:pPr>
        <w:ind w:left="2320" w:hanging="361"/>
      </w:pPr>
      <w:rPr>
        <w:rFonts w:hint="default"/>
      </w:rPr>
    </w:lvl>
    <w:lvl w:ilvl="5" w:tplc="09401CC4">
      <w:start w:val="1"/>
      <w:numFmt w:val="bullet"/>
      <w:lvlText w:val="•"/>
      <w:lvlJc w:val="left"/>
      <w:pPr>
        <w:ind w:left="2787" w:hanging="361"/>
      </w:pPr>
      <w:rPr>
        <w:rFonts w:hint="default"/>
      </w:rPr>
    </w:lvl>
    <w:lvl w:ilvl="6" w:tplc="E71E270C">
      <w:start w:val="1"/>
      <w:numFmt w:val="bullet"/>
      <w:lvlText w:val="•"/>
      <w:lvlJc w:val="left"/>
      <w:pPr>
        <w:ind w:left="3254" w:hanging="361"/>
      </w:pPr>
      <w:rPr>
        <w:rFonts w:hint="default"/>
      </w:rPr>
    </w:lvl>
    <w:lvl w:ilvl="7" w:tplc="84588860">
      <w:start w:val="1"/>
      <w:numFmt w:val="bullet"/>
      <w:lvlText w:val="•"/>
      <w:lvlJc w:val="left"/>
      <w:pPr>
        <w:ind w:left="3722" w:hanging="361"/>
      </w:pPr>
      <w:rPr>
        <w:rFonts w:hint="default"/>
      </w:rPr>
    </w:lvl>
    <w:lvl w:ilvl="8" w:tplc="3C9A5CCC">
      <w:start w:val="1"/>
      <w:numFmt w:val="bullet"/>
      <w:lvlText w:val="•"/>
      <w:lvlJc w:val="left"/>
      <w:pPr>
        <w:ind w:left="4189" w:hanging="361"/>
      </w:pPr>
      <w:rPr>
        <w:rFonts w:hint="default"/>
      </w:rPr>
    </w:lvl>
  </w:abstractNum>
  <w:abstractNum w:abstractNumId="19" w15:restartNumberingAfterBreak="0">
    <w:nsid w:val="640309B7"/>
    <w:multiLevelType w:val="hybridMultilevel"/>
    <w:tmpl w:val="B106E71C"/>
    <w:lvl w:ilvl="0" w:tplc="98AA5E7A">
      <w:start w:val="1"/>
      <w:numFmt w:val="bullet"/>
      <w:lvlText w:val=""/>
      <w:lvlJc w:val="left"/>
      <w:pPr>
        <w:ind w:left="452" w:hanging="358"/>
      </w:pPr>
      <w:rPr>
        <w:rFonts w:ascii="Symbol" w:eastAsia="Symbol" w:hAnsi="Symbol" w:hint="default"/>
        <w:sz w:val="20"/>
        <w:szCs w:val="20"/>
      </w:rPr>
    </w:lvl>
    <w:lvl w:ilvl="1" w:tplc="FCF878E4">
      <w:start w:val="1"/>
      <w:numFmt w:val="bullet"/>
      <w:lvlText w:val="•"/>
      <w:lvlJc w:val="left"/>
      <w:pPr>
        <w:ind w:left="919" w:hanging="358"/>
      </w:pPr>
      <w:rPr>
        <w:rFonts w:hint="default"/>
      </w:rPr>
    </w:lvl>
    <w:lvl w:ilvl="2" w:tplc="2A2C4DE6">
      <w:start w:val="1"/>
      <w:numFmt w:val="bullet"/>
      <w:lvlText w:val="•"/>
      <w:lvlJc w:val="left"/>
      <w:pPr>
        <w:ind w:left="1386" w:hanging="358"/>
      </w:pPr>
      <w:rPr>
        <w:rFonts w:hint="default"/>
      </w:rPr>
    </w:lvl>
    <w:lvl w:ilvl="3" w:tplc="CED6919A">
      <w:start w:val="1"/>
      <w:numFmt w:val="bullet"/>
      <w:lvlText w:val="•"/>
      <w:lvlJc w:val="left"/>
      <w:pPr>
        <w:ind w:left="1853" w:hanging="358"/>
      </w:pPr>
      <w:rPr>
        <w:rFonts w:hint="default"/>
      </w:rPr>
    </w:lvl>
    <w:lvl w:ilvl="4" w:tplc="543E569C">
      <w:start w:val="1"/>
      <w:numFmt w:val="bullet"/>
      <w:lvlText w:val="•"/>
      <w:lvlJc w:val="left"/>
      <w:pPr>
        <w:ind w:left="2320" w:hanging="358"/>
      </w:pPr>
      <w:rPr>
        <w:rFonts w:hint="default"/>
      </w:rPr>
    </w:lvl>
    <w:lvl w:ilvl="5" w:tplc="2ABA7AEA">
      <w:start w:val="1"/>
      <w:numFmt w:val="bullet"/>
      <w:lvlText w:val="•"/>
      <w:lvlJc w:val="left"/>
      <w:pPr>
        <w:ind w:left="2787" w:hanging="358"/>
      </w:pPr>
      <w:rPr>
        <w:rFonts w:hint="default"/>
      </w:rPr>
    </w:lvl>
    <w:lvl w:ilvl="6" w:tplc="DFA67466">
      <w:start w:val="1"/>
      <w:numFmt w:val="bullet"/>
      <w:lvlText w:val="•"/>
      <w:lvlJc w:val="left"/>
      <w:pPr>
        <w:ind w:left="3254" w:hanging="358"/>
      </w:pPr>
      <w:rPr>
        <w:rFonts w:hint="default"/>
      </w:rPr>
    </w:lvl>
    <w:lvl w:ilvl="7" w:tplc="E0D8627A">
      <w:start w:val="1"/>
      <w:numFmt w:val="bullet"/>
      <w:lvlText w:val="•"/>
      <w:lvlJc w:val="left"/>
      <w:pPr>
        <w:ind w:left="3722" w:hanging="358"/>
      </w:pPr>
      <w:rPr>
        <w:rFonts w:hint="default"/>
      </w:rPr>
    </w:lvl>
    <w:lvl w:ilvl="8" w:tplc="4CB2B918">
      <w:start w:val="1"/>
      <w:numFmt w:val="bullet"/>
      <w:lvlText w:val="•"/>
      <w:lvlJc w:val="left"/>
      <w:pPr>
        <w:ind w:left="4189" w:hanging="358"/>
      </w:pPr>
      <w:rPr>
        <w:rFonts w:hint="default"/>
      </w:rPr>
    </w:lvl>
  </w:abstractNum>
  <w:abstractNum w:abstractNumId="20" w15:restartNumberingAfterBreak="0">
    <w:nsid w:val="6BC95504"/>
    <w:multiLevelType w:val="hybridMultilevel"/>
    <w:tmpl w:val="8F543154"/>
    <w:lvl w:ilvl="0" w:tplc="B08C9C7A">
      <w:start w:val="1"/>
      <w:numFmt w:val="bullet"/>
      <w:lvlText w:val=""/>
      <w:lvlJc w:val="left"/>
      <w:pPr>
        <w:ind w:left="452" w:hanging="358"/>
      </w:pPr>
      <w:rPr>
        <w:rFonts w:ascii="Symbol" w:eastAsia="Symbol" w:hAnsi="Symbol" w:hint="default"/>
        <w:sz w:val="20"/>
        <w:szCs w:val="20"/>
      </w:rPr>
    </w:lvl>
    <w:lvl w:ilvl="1" w:tplc="A0684018">
      <w:start w:val="1"/>
      <w:numFmt w:val="bullet"/>
      <w:lvlText w:val="•"/>
      <w:lvlJc w:val="left"/>
      <w:pPr>
        <w:ind w:left="919" w:hanging="358"/>
      </w:pPr>
      <w:rPr>
        <w:rFonts w:hint="default"/>
      </w:rPr>
    </w:lvl>
    <w:lvl w:ilvl="2" w:tplc="5A8C4538">
      <w:start w:val="1"/>
      <w:numFmt w:val="bullet"/>
      <w:lvlText w:val="•"/>
      <w:lvlJc w:val="left"/>
      <w:pPr>
        <w:ind w:left="1386" w:hanging="358"/>
      </w:pPr>
      <w:rPr>
        <w:rFonts w:hint="default"/>
      </w:rPr>
    </w:lvl>
    <w:lvl w:ilvl="3" w:tplc="C4C06F2E">
      <w:start w:val="1"/>
      <w:numFmt w:val="bullet"/>
      <w:lvlText w:val="•"/>
      <w:lvlJc w:val="left"/>
      <w:pPr>
        <w:ind w:left="1853" w:hanging="358"/>
      </w:pPr>
      <w:rPr>
        <w:rFonts w:hint="default"/>
      </w:rPr>
    </w:lvl>
    <w:lvl w:ilvl="4" w:tplc="8F8455AC">
      <w:start w:val="1"/>
      <w:numFmt w:val="bullet"/>
      <w:lvlText w:val="•"/>
      <w:lvlJc w:val="left"/>
      <w:pPr>
        <w:ind w:left="2320" w:hanging="358"/>
      </w:pPr>
      <w:rPr>
        <w:rFonts w:hint="default"/>
      </w:rPr>
    </w:lvl>
    <w:lvl w:ilvl="5" w:tplc="230E5926">
      <w:start w:val="1"/>
      <w:numFmt w:val="bullet"/>
      <w:lvlText w:val="•"/>
      <w:lvlJc w:val="left"/>
      <w:pPr>
        <w:ind w:left="2787" w:hanging="358"/>
      </w:pPr>
      <w:rPr>
        <w:rFonts w:hint="default"/>
      </w:rPr>
    </w:lvl>
    <w:lvl w:ilvl="6" w:tplc="5F243AD4">
      <w:start w:val="1"/>
      <w:numFmt w:val="bullet"/>
      <w:lvlText w:val="•"/>
      <w:lvlJc w:val="left"/>
      <w:pPr>
        <w:ind w:left="3254" w:hanging="358"/>
      </w:pPr>
      <w:rPr>
        <w:rFonts w:hint="default"/>
      </w:rPr>
    </w:lvl>
    <w:lvl w:ilvl="7" w:tplc="3F82D7CA">
      <w:start w:val="1"/>
      <w:numFmt w:val="bullet"/>
      <w:lvlText w:val="•"/>
      <w:lvlJc w:val="left"/>
      <w:pPr>
        <w:ind w:left="3722" w:hanging="358"/>
      </w:pPr>
      <w:rPr>
        <w:rFonts w:hint="default"/>
      </w:rPr>
    </w:lvl>
    <w:lvl w:ilvl="8" w:tplc="F0A8DF10">
      <w:start w:val="1"/>
      <w:numFmt w:val="bullet"/>
      <w:lvlText w:val="•"/>
      <w:lvlJc w:val="left"/>
      <w:pPr>
        <w:ind w:left="4189" w:hanging="358"/>
      </w:pPr>
      <w:rPr>
        <w:rFonts w:hint="default"/>
      </w:rPr>
    </w:lvl>
  </w:abstractNum>
  <w:abstractNum w:abstractNumId="21" w15:restartNumberingAfterBreak="0">
    <w:nsid w:val="6E0F734F"/>
    <w:multiLevelType w:val="hybridMultilevel"/>
    <w:tmpl w:val="F8B4A5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748D0678"/>
    <w:multiLevelType w:val="hybridMultilevel"/>
    <w:tmpl w:val="A39C2CCE"/>
    <w:lvl w:ilvl="0" w:tplc="651426A8">
      <w:start w:val="1"/>
      <w:numFmt w:val="bullet"/>
      <w:lvlText w:val=""/>
      <w:lvlJc w:val="left"/>
      <w:pPr>
        <w:ind w:left="444" w:hanging="358"/>
      </w:pPr>
      <w:rPr>
        <w:rFonts w:ascii="Symbol" w:eastAsia="Symbol" w:hAnsi="Symbol" w:hint="default"/>
        <w:sz w:val="20"/>
        <w:szCs w:val="20"/>
      </w:rPr>
    </w:lvl>
    <w:lvl w:ilvl="1" w:tplc="536EFF7A">
      <w:start w:val="1"/>
      <w:numFmt w:val="bullet"/>
      <w:lvlText w:val="•"/>
      <w:lvlJc w:val="left"/>
      <w:pPr>
        <w:ind w:left="905" w:hanging="358"/>
      </w:pPr>
      <w:rPr>
        <w:rFonts w:hint="default"/>
      </w:rPr>
    </w:lvl>
    <w:lvl w:ilvl="2" w:tplc="9E686824">
      <w:start w:val="1"/>
      <w:numFmt w:val="bullet"/>
      <w:lvlText w:val="•"/>
      <w:lvlJc w:val="left"/>
      <w:pPr>
        <w:ind w:left="1366" w:hanging="358"/>
      </w:pPr>
      <w:rPr>
        <w:rFonts w:hint="default"/>
      </w:rPr>
    </w:lvl>
    <w:lvl w:ilvl="3" w:tplc="968A95A2">
      <w:start w:val="1"/>
      <w:numFmt w:val="bullet"/>
      <w:lvlText w:val="•"/>
      <w:lvlJc w:val="left"/>
      <w:pPr>
        <w:ind w:left="1827" w:hanging="358"/>
      </w:pPr>
      <w:rPr>
        <w:rFonts w:hint="default"/>
      </w:rPr>
    </w:lvl>
    <w:lvl w:ilvl="4" w:tplc="CEECC4F8">
      <w:start w:val="1"/>
      <w:numFmt w:val="bullet"/>
      <w:lvlText w:val="•"/>
      <w:lvlJc w:val="left"/>
      <w:pPr>
        <w:ind w:left="2288" w:hanging="358"/>
      </w:pPr>
      <w:rPr>
        <w:rFonts w:hint="default"/>
      </w:rPr>
    </w:lvl>
    <w:lvl w:ilvl="5" w:tplc="12B4F572">
      <w:start w:val="1"/>
      <w:numFmt w:val="bullet"/>
      <w:lvlText w:val="•"/>
      <w:lvlJc w:val="left"/>
      <w:pPr>
        <w:ind w:left="2749" w:hanging="358"/>
      </w:pPr>
      <w:rPr>
        <w:rFonts w:hint="default"/>
      </w:rPr>
    </w:lvl>
    <w:lvl w:ilvl="6" w:tplc="C706B946">
      <w:start w:val="1"/>
      <w:numFmt w:val="bullet"/>
      <w:lvlText w:val="•"/>
      <w:lvlJc w:val="left"/>
      <w:pPr>
        <w:ind w:left="3210" w:hanging="358"/>
      </w:pPr>
      <w:rPr>
        <w:rFonts w:hint="default"/>
      </w:rPr>
    </w:lvl>
    <w:lvl w:ilvl="7" w:tplc="605040FE">
      <w:start w:val="1"/>
      <w:numFmt w:val="bullet"/>
      <w:lvlText w:val="•"/>
      <w:lvlJc w:val="left"/>
      <w:pPr>
        <w:ind w:left="3671" w:hanging="358"/>
      </w:pPr>
      <w:rPr>
        <w:rFonts w:hint="default"/>
      </w:rPr>
    </w:lvl>
    <w:lvl w:ilvl="8" w:tplc="E60285A8">
      <w:start w:val="1"/>
      <w:numFmt w:val="bullet"/>
      <w:lvlText w:val="•"/>
      <w:lvlJc w:val="left"/>
      <w:pPr>
        <w:ind w:left="4132" w:hanging="358"/>
      </w:pPr>
      <w:rPr>
        <w:rFonts w:hint="default"/>
      </w:rPr>
    </w:lvl>
  </w:abstractNum>
  <w:num w:numId="1" w16cid:durableId="124857222">
    <w:abstractNumId w:val="18"/>
  </w:num>
  <w:num w:numId="2" w16cid:durableId="650334697">
    <w:abstractNumId w:val="15"/>
  </w:num>
  <w:num w:numId="3" w16cid:durableId="1188833138">
    <w:abstractNumId w:val="20"/>
  </w:num>
  <w:num w:numId="4" w16cid:durableId="1747993401">
    <w:abstractNumId w:val="22"/>
  </w:num>
  <w:num w:numId="5" w16cid:durableId="2128694564">
    <w:abstractNumId w:val="5"/>
  </w:num>
  <w:num w:numId="6" w16cid:durableId="2099521273">
    <w:abstractNumId w:val="4"/>
  </w:num>
  <w:num w:numId="7" w16cid:durableId="952976955">
    <w:abstractNumId w:val="0"/>
  </w:num>
  <w:num w:numId="8" w16cid:durableId="532036898">
    <w:abstractNumId w:val="2"/>
  </w:num>
  <w:num w:numId="9" w16cid:durableId="227887434">
    <w:abstractNumId w:val="6"/>
  </w:num>
  <w:num w:numId="10" w16cid:durableId="855311204">
    <w:abstractNumId w:val="8"/>
  </w:num>
  <w:num w:numId="11" w16cid:durableId="30767506">
    <w:abstractNumId w:val="7"/>
  </w:num>
  <w:num w:numId="12" w16cid:durableId="501505993">
    <w:abstractNumId w:val="1"/>
  </w:num>
  <w:num w:numId="13" w16cid:durableId="380715256">
    <w:abstractNumId w:val="19"/>
  </w:num>
  <w:num w:numId="14" w16cid:durableId="350112585">
    <w:abstractNumId w:val="11"/>
  </w:num>
  <w:num w:numId="15" w16cid:durableId="869731839">
    <w:abstractNumId w:val="14"/>
  </w:num>
  <w:num w:numId="16" w16cid:durableId="744691808">
    <w:abstractNumId w:val="3"/>
  </w:num>
  <w:num w:numId="17" w16cid:durableId="538590867">
    <w:abstractNumId w:val="17"/>
  </w:num>
  <w:num w:numId="18" w16cid:durableId="1920016003">
    <w:abstractNumId w:val="10"/>
  </w:num>
  <w:num w:numId="19" w16cid:durableId="15541317">
    <w:abstractNumId w:val="21"/>
  </w:num>
  <w:num w:numId="20" w16cid:durableId="2017879612">
    <w:abstractNumId w:val="12"/>
  </w:num>
  <w:num w:numId="21" w16cid:durableId="1241716880">
    <w:abstractNumId w:val="9"/>
  </w:num>
  <w:num w:numId="22" w16cid:durableId="485171729">
    <w:abstractNumId w:val="13"/>
  </w:num>
  <w:num w:numId="23" w16cid:durableId="145602680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ocumentProtection w:edit="forms" w:enforcement="1" w:cryptProviderType="rsaAES" w:cryptAlgorithmClass="hash" w:cryptAlgorithmType="typeAny" w:cryptAlgorithmSid="14" w:cryptSpinCount="100000" w:hash="6I5nB2+nVF2jIEZLMgTRddiMwciRhShLIifQjVBlUCPHuM7YPIzPfx0MSaHSHt2s4/aCYjBFiKlrukL6vzwTLQ==" w:salt="5DtcO1RcQMrdsSHLfFFdJw=="/>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ECB"/>
    <w:rsid w:val="00053EEC"/>
    <w:rsid w:val="0009535E"/>
    <w:rsid w:val="000B311F"/>
    <w:rsid w:val="000C491E"/>
    <w:rsid w:val="000E0D30"/>
    <w:rsid w:val="0013130B"/>
    <w:rsid w:val="001432B6"/>
    <w:rsid w:val="00154CCB"/>
    <w:rsid w:val="0017578B"/>
    <w:rsid w:val="00197B0A"/>
    <w:rsid w:val="001D6CB5"/>
    <w:rsid w:val="00264083"/>
    <w:rsid w:val="00264361"/>
    <w:rsid w:val="00265058"/>
    <w:rsid w:val="002756FC"/>
    <w:rsid w:val="0028744F"/>
    <w:rsid w:val="002A02F3"/>
    <w:rsid w:val="002B1F32"/>
    <w:rsid w:val="002B452E"/>
    <w:rsid w:val="002D069E"/>
    <w:rsid w:val="003078AC"/>
    <w:rsid w:val="003869B1"/>
    <w:rsid w:val="003A4785"/>
    <w:rsid w:val="003C3D64"/>
    <w:rsid w:val="003E76EE"/>
    <w:rsid w:val="004269DE"/>
    <w:rsid w:val="0044061E"/>
    <w:rsid w:val="004502A9"/>
    <w:rsid w:val="004E6181"/>
    <w:rsid w:val="00526F19"/>
    <w:rsid w:val="00527F4B"/>
    <w:rsid w:val="00553B8F"/>
    <w:rsid w:val="00555149"/>
    <w:rsid w:val="005727C1"/>
    <w:rsid w:val="00591ABC"/>
    <w:rsid w:val="005B3250"/>
    <w:rsid w:val="005B4ECB"/>
    <w:rsid w:val="005C558F"/>
    <w:rsid w:val="00634D2A"/>
    <w:rsid w:val="0064472B"/>
    <w:rsid w:val="00677268"/>
    <w:rsid w:val="0068410F"/>
    <w:rsid w:val="006A63B9"/>
    <w:rsid w:val="006B4D49"/>
    <w:rsid w:val="00717B7D"/>
    <w:rsid w:val="00725EFA"/>
    <w:rsid w:val="0076051C"/>
    <w:rsid w:val="00766006"/>
    <w:rsid w:val="007722B5"/>
    <w:rsid w:val="007A3603"/>
    <w:rsid w:val="007B1D5C"/>
    <w:rsid w:val="007D16F9"/>
    <w:rsid w:val="007E6604"/>
    <w:rsid w:val="00802452"/>
    <w:rsid w:val="00841FE6"/>
    <w:rsid w:val="008552E9"/>
    <w:rsid w:val="00860006"/>
    <w:rsid w:val="008629F0"/>
    <w:rsid w:val="0088711B"/>
    <w:rsid w:val="009101A4"/>
    <w:rsid w:val="00957E92"/>
    <w:rsid w:val="00973ACF"/>
    <w:rsid w:val="009B7031"/>
    <w:rsid w:val="009C34CE"/>
    <w:rsid w:val="00A31B75"/>
    <w:rsid w:val="00A34DA6"/>
    <w:rsid w:val="00A83A1A"/>
    <w:rsid w:val="00A86A85"/>
    <w:rsid w:val="00A87122"/>
    <w:rsid w:val="00A875A1"/>
    <w:rsid w:val="00AA2CEA"/>
    <w:rsid w:val="00AB0916"/>
    <w:rsid w:val="00AD032E"/>
    <w:rsid w:val="00AD4EDE"/>
    <w:rsid w:val="00AF0DA5"/>
    <w:rsid w:val="00AF1275"/>
    <w:rsid w:val="00B45699"/>
    <w:rsid w:val="00BA165B"/>
    <w:rsid w:val="00BD0EF8"/>
    <w:rsid w:val="00BD64C0"/>
    <w:rsid w:val="00BF25F0"/>
    <w:rsid w:val="00C02075"/>
    <w:rsid w:val="00C14F98"/>
    <w:rsid w:val="00C81217"/>
    <w:rsid w:val="00C8767E"/>
    <w:rsid w:val="00C95886"/>
    <w:rsid w:val="00D1134E"/>
    <w:rsid w:val="00D116A4"/>
    <w:rsid w:val="00D14CF8"/>
    <w:rsid w:val="00D34954"/>
    <w:rsid w:val="00D56F5D"/>
    <w:rsid w:val="00D709ED"/>
    <w:rsid w:val="00DB40D8"/>
    <w:rsid w:val="00DF18CB"/>
    <w:rsid w:val="00E15C95"/>
    <w:rsid w:val="00E265DB"/>
    <w:rsid w:val="00E26731"/>
    <w:rsid w:val="00E57440"/>
    <w:rsid w:val="00E72FAF"/>
    <w:rsid w:val="00E92AAA"/>
    <w:rsid w:val="00EA6728"/>
    <w:rsid w:val="00ED2D7F"/>
    <w:rsid w:val="00ED79B7"/>
    <w:rsid w:val="00F04570"/>
    <w:rsid w:val="00F53886"/>
    <w:rsid w:val="00F637C4"/>
    <w:rsid w:val="00F94835"/>
    <w:rsid w:val="00FA3A2A"/>
    <w:rsid w:val="00FA6A9C"/>
    <w:rsid w:val="00FC05DE"/>
    <w:rsid w:val="00FE699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DF49E"/>
  <w15:chartTrackingRefBased/>
  <w15:docId w15:val="{FFB38606-66C1-451B-A3D9-B6EF317D1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7440"/>
    <w:pPr>
      <w:spacing w:after="125" w:line="271" w:lineRule="auto"/>
      <w:ind w:left="10" w:hanging="10"/>
    </w:pPr>
    <w:rPr>
      <w:rFonts w:ascii="Arial" w:eastAsia="Arial" w:hAnsi="Arial" w:cs="Arial"/>
      <w:color w:val="000000"/>
      <w:lang w:eastAsia="en-CA"/>
    </w:rPr>
  </w:style>
  <w:style w:type="paragraph" w:styleId="Heading1">
    <w:name w:val="heading 1"/>
    <w:next w:val="Normal"/>
    <w:link w:val="Heading1Char"/>
    <w:uiPriority w:val="1"/>
    <w:unhideWhenUsed/>
    <w:qFormat/>
    <w:rsid w:val="00E57440"/>
    <w:pPr>
      <w:keepNext/>
      <w:keepLines/>
      <w:spacing w:after="0"/>
      <w:ind w:left="10" w:hanging="10"/>
      <w:outlineLvl w:val="0"/>
    </w:pPr>
    <w:rPr>
      <w:rFonts w:ascii="Calibri" w:eastAsia="Arial" w:hAnsi="Calibri" w:cs="Arial"/>
      <w:b/>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57440"/>
    <w:rPr>
      <w:rFonts w:ascii="Calibri" w:eastAsia="Arial" w:hAnsi="Calibri" w:cs="Arial"/>
      <w:b/>
      <w:sz w:val="36"/>
      <w:szCs w:val="36"/>
      <w:lang w:eastAsia="en-CA"/>
    </w:rPr>
  </w:style>
  <w:style w:type="paragraph" w:styleId="ListParagraph">
    <w:name w:val="List Paragraph"/>
    <w:basedOn w:val="Normal"/>
    <w:uiPriority w:val="34"/>
    <w:qFormat/>
    <w:rsid w:val="00E57440"/>
    <w:pPr>
      <w:ind w:left="720"/>
      <w:contextualSpacing/>
    </w:pPr>
  </w:style>
  <w:style w:type="paragraph" w:customStyle="1" w:styleId="TableParagraph">
    <w:name w:val="Table Paragraph"/>
    <w:basedOn w:val="Normal"/>
    <w:uiPriority w:val="1"/>
    <w:qFormat/>
    <w:rsid w:val="00E57440"/>
    <w:pPr>
      <w:widowControl w:val="0"/>
      <w:spacing w:after="0" w:line="240" w:lineRule="auto"/>
      <w:ind w:left="0" w:firstLine="0"/>
    </w:pPr>
    <w:rPr>
      <w:rFonts w:asciiTheme="minorHAnsi" w:eastAsiaTheme="minorHAnsi" w:hAnsiTheme="minorHAnsi" w:cstheme="minorBidi"/>
      <w:color w:val="auto"/>
      <w:lang w:val="en-US" w:eastAsia="en-US"/>
    </w:rPr>
  </w:style>
  <w:style w:type="table" w:styleId="TableGrid">
    <w:name w:val="Table Grid"/>
    <w:basedOn w:val="TableNormal"/>
    <w:uiPriority w:val="39"/>
    <w:rsid w:val="00E57440"/>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Normal"/>
    <w:next w:val="Normal"/>
    <w:rsid w:val="00E57440"/>
    <w:pPr>
      <w:tabs>
        <w:tab w:val="left" w:pos="540"/>
      </w:tabs>
      <w:suppressAutoHyphens/>
      <w:autoSpaceDE w:val="0"/>
      <w:autoSpaceDN w:val="0"/>
      <w:adjustRightInd w:val="0"/>
      <w:spacing w:after="0" w:line="240" w:lineRule="auto"/>
      <w:ind w:left="0" w:firstLine="0"/>
      <w:textAlignment w:val="center"/>
    </w:pPr>
    <w:rPr>
      <w:rFonts w:eastAsia="Times New Roman" w:cs="Segoe UI"/>
      <w:sz w:val="20"/>
      <w:szCs w:val="20"/>
      <w:lang w:val="en-US" w:eastAsia="en-US"/>
    </w:rPr>
  </w:style>
  <w:style w:type="table" w:customStyle="1" w:styleId="TableGrid0">
    <w:name w:val="TableGrid"/>
    <w:rsid w:val="00E57440"/>
    <w:pPr>
      <w:spacing w:after="0" w:line="240" w:lineRule="auto"/>
    </w:pPr>
    <w:rPr>
      <w:rFonts w:eastAsiaTheme="minorEastAsia"/>
      <w:lang w:eastAsia="en-CA"/>
    </w:rPr>
    <w:tblPr>
      <w:tblCellMar>
        <w:top w:w="0" w:type="dxa"/>
        <w:left w:w="0" w:type="dxa"/>
        <w:bottom w:w="0" w:type="dxa"/>
        <w:right w:w="0" w:type="dxa"/>
      </w:tblCellMar>
    </w:tblPr>
  </w:style>
  <w:style w:type="paragraph" w:styleId="Header">
    <w:name w:val="header"/>
    <w:basedOn w:val="Normal"/>
    <w:link w:val="HeaderChar"/>
    <w:uiPriority w:val="99"/>
    <w:unhideWhenUsed/>
    <w:rsid w:val="00591A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1ABC"/>
    <w:rPr>
      <w:rFonts w:ascii="Arial" w:eastAsia="Arial" w:hAnsi="Arial" w:cs="Arial"/>
      <w:color w:val="000000"/>
      <w:lang w:eastAsia="en-CA"/>
    </w:rPr>
  </w:style>
  <w:style w:type="paragraph" w:styleId="Footer">
    <w:name w:val="footer"/>
    <w:basedOn w:val="Normal"/>
    <w:link w:val="FooterChar"/>
    <w:uiPriority w:val="99"/>
    <w:unhideWhenUsed/>
    <w:rsid w:val="00591A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1ABC"/>
    <w:rPr>
      <w:rFonts w:ascii="Arial" w:eastAsia="Arial" w:hAnsi="Arial" w:cs="Arial"/>
      <w:color w:val="000000"/>
      <w:lang w:eastAsia="en-CA"/>
    </w:rPr>
  </w:style>
  <w:style w:type="character" w:styleId="PlaceholderText">
    <w:name w:val="Placeholder Text"/>
    <w:basedOn w:val="DefaultParagraphFont"/>
    <w:uiPriority w:val="99"/>
    <w:semiHidden/>
    <w:rsid w:val="005727C1"/>
    <w:rPr>
      <w:color w:val="808080"/>
    </w:rPr>
  </w:style>
  <w:style w:type="character" w:customStyle="1" w:styleId="normaltextrun">
    <w:name w:val="normaltextrun"/>
    <w:basedOn w:val="DefaultParagraphFont"/>
    <w:rsid w:val="0028744F"/>
  </w:style>
  <w:style w:type="character" w:customStyle="1" w:styleId="eop">
    <w:name w:val="eop"/>
    <w:basedOn w:val="DefaultParagraphFont"/>
    <w:rsid w:val="0028744F"/>
  </w:style>
  <w:style w:type="character" w:styleId="CommentReference">
    <w:name w:val="annotation reference"/>
    <w:basedOn w:val="DefaultParagraphFont"/>
    <w:uiPriority w:val="99"/>
    <w:semiHidden/>
    <w:unhideWhenUsed/>
    <w:rsid w:val="002D069E"/>
    <w:rPr>
      <w:sz w:val="16"/>
      <w:szCs w:val="16"/>
    </w:rPr>
  </w:style>
  <w:style w:type="paragraph" w:styleId="CommentText">
    <w:name w:val="annotation text"/>
    <w:basedOn w:val="Normal"/>
    <w:link w:val="CommentTextChar"/>
    <w:uiPriority w:val="99"/>
    <w:semiHidden/>
    <w:unhideWhenUsed/>
    <w:rsid w:val="002D069E"/>
    <w:pPr>
      <w:spacing w:line="240" w:lineRule="auto"/>
    </w:pPr>
    <w:rPr>
      <w:sz w:val="20"/>
      <w:szCs w:val="20"/>
    </w:rPr>
  </w:style>
  <w:style w:type="character" w:customStyle="1" w:styleId="CommentTextChar">
    <w:name w:val="Comment Text Char"/>
    <w:basedOn w:val="DefaultParagraphFont"/>
    <w:link w:val="CommentText"/>
    <w:uiPriority w:val="99"/>
    <w:semiHidden/>
    <w:rsid w:val="002D069E"/>
    <w:rPr>
      <w:rFonts w:ascii="Arial" w:eastAsia="Arial" w:hAnsi="Arial" w:cs="Arial"/>
      <w:color w:val="000000"/>
      <w:sz w:val="20"/>
      <w:szCs w:val="20"/>
      <w:lang w:eastAsia="en-CA"/>
    </w:rPr>
  </w:style>
  <w:style w:type="paragraph" w:styleId="CommentSubject">
    <w:name w:val="annotation subject"/>
    <w:basedOn w:val="CommentText"/>
    <w:next w:val="CommentText"/>
    <w:link w:val="CommentSubjectChar"/>
    <w:uiPriority w:val="99"/>
    <w:semiHidden/>
    <w:unhideWhenUsed/>
    <w:rsid w:val="002D069E"/>
    <w:rPr>
      <w:b/>
      <w:bCs/>
    </w:rPr>
  </w:style>
  <w:style w:type="character" w:customStyle="1" w:styleId="CommentSubjectChar">
    <w:name w:val="Comment Subject Char"/>
    <w:basedOn w:val="CommentTextChar"/>
    <w:link w:val="CommentSubject"/>
    <w:uiPriority w:val="99"/>
    <w:semiHidden/>
    <w:rsid w:val="002D069E"/>
    <w:rPr>
      <w:rFonts w:ascii="Arial" w:eastAsia="Arial" w:hAnsi="Arial" w:cs="Arial"/>
      <w:b/>
      <w:bCs/>
      <w:color w:val="000000"/>
      <w:sz w:val="20"/>
      <w:szCs w:val="20"/>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E4CF36CF09C4EBFB8DEF8D4945079EC"/>
        <w:category>
          <w:name w:val="General"/>
          <w:gallery w:val="placeholder"/>
        </w:category>
        <w:types>
          <w:type w:val="bbPlcHdr"/>
        </w:types>
        <w:behaviors>
          <w:behavior w:val="content"/>
        </w:behaviors>
        <w:guid w:val="{C0C0ED62-B4FF-44F6-8D0A-2F905C7B91D2}"/>
      </w:docPartPr>
      <w:docPartBody>
        <w:p w:rsidR="005056C2" w:rsidRDefault="00C24024" w:rsidP="00C24024">
          <w:pPr>
            <w:pStyle w:val="8E4CF36CF09C4EBFB8DEF8D4945079EC"/>
          </w:pPr>
          <w:r>
            <w:rPr>
              <w:color w:val="44546A" w:themeColor="text2"/>
              <w:sz w:val="20"/>
              <w:szCs w:val="20"/>
            </w:rPr>
            <w:t>[Document title]</w:t>
          </w:r>
        </w:p>
      </w:docPartBody>
    </w:docPart>
    <w:docPart>
      <w:docPartPr>
        <w:name w:val="873C0AE6B3C741FB82AFC4A741A57DEC"/>
        <w:category>
          <w:name w:val="General"/>
          <w:gallery w:val="placeholder"/>
        </w:category>
        <w:types>
          <w:type w:val="bbPlcHdr"/>
        </w:types>
        <w:behaviors>
          <w:behavior w:val="content"/>
        </w:behaviors>
        <w:guid w:val="{3FF66245-3D59-4BC1-9E28-3A716CB96A89}"/>
      </w:docPartPr>
      <w:docPartBody>
        <w:p w:rsidR="0034476F" w:rsidRDefault="005C5FC6" w:rsidP="005C5FC6">
          <w:pPr>
            <w:pStyle w:val="873C0AE6B3C741FB82AFC4A741A57DEC"/>
          </w:pPr>
          <w:r>
            <w:rPr>
              <w:color w:val="44546A" w:themeColor="text2"/>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024"/>
    <w:rsid w:val="00016233"/>
    <w:rsid w:val="00295B26"/>
    <w:rsid w:val="0034476F"/>
    <w:rsid w:val="004B5847"/>
    <w:rsid w:val="005056C2"/>
    <w:rsid w:val="005C5FC6"/>
    <w:rsid w:val="00612FE5"/>
    <w:rsid w:val="006E6B0C"/>
    <w:rsid w:val="0070361B"/>
    <w:rsid w:val="00711CA8"/>
    <w:rsid w:val="007141F7"/>
    <w:rsid w:val="00886CAD"/>
    <w:rsid w:val="008E06F7"/>
    <w:rsid w:val="00AA53A2"/>
    <w:rsid w:val="00AB64D8"/>
    <w:rsid w:val="00AD1613"/>
    <w:rsid w:val="00C24024"/>
    <w:rsid w:val="00F9441A"/>
    <w:rsid w:val="00FA7C0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4024"/>
    <w:rPr>
      <w:color w:val="808080"/>
    </w:rPr>
  </w:style>
  <w:style w:type="paragraph" w:customStyle="1" w:styleId="873C0AE6B3C741FB82AFC4A741A57DEC">
    <w:name w:val="873C0AE6B3C741FB82AFC4A741A57DEC"/>
    <w:rsid w:val="005C5FC6"/>
  </w:style>
  <w:style w:type="paragraph" w:customStyle="1" w:styleId="8E4CF36CF09C4EBFB8DEF8D4945079EC">
    <w:name w:val="8E4CF36CF09C4EBFB8DEF8D4945079EC"/>
    <w:rsid w:val="00C240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eb1ba32-1893-4c74-ab66-7c9a5e21d941">
      <Terms xmlns="http://schemas.microsoft.com/office/infopath/2007/PartnerControls"/>
    </lcf76f155ced4ddcb4097134ff3c332f>
    <TaxCatchAll xmlns="e7d3e0ce-ae07-4d7a-b342-a6b722b764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AFFC47A55434043BB77D3842F1B731D" ma:contentTypeVersion="15" ma:contentTypeDescription="Create a new document." ma:contentTypeScope="" ma:versionID="385f6b896dd075754c2816f638a99ec4">
  <xsd:schema xmlns:xsd="http://www.w3.org/2001/XMLSchema" xmlns:xs="http://www.w3.org/2001/XMLSchema" xmlns:p="http://schemas.microsoft.com/office/2006/metadata/properties" xmlns:ns2="e7d3e0ce-ae07-4d7a-b342-a6b722b764e6" xmlns:ns3="aeb1ba32-1893-4c74-ab66-7c9a5e21d941" targetNamespace="http://schemas.microsoft.com/office/2006/metadata/properties" ma:root="true" ma:fieldsID="ee012475e59944e0d47935d950d582e5" ns2:_="" ns3:_="">
    <xsd:import namespace="e7d3e0ce-ae07-4d7a-b342-a6b722b764e6"/>
    <xsd:import namespace="aeb1ba32-1893-4c74-ab66-7c9a5e21d94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d3e0ce-ae07-4d7a-b342-a6b722b764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c7e0af1-923b-45c1-9353-87fe86362f63}" ma:internalName="TaxCatchAll" ma:showField="CatchAllData" ma:web="e7d3e0ce-ae07-4d7a-b342-a6b722b764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eb1ba32-1893-4c74-ab66-7c9a5e21d94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fd0bce1-b706-4f5a-8195-a583cec2d3c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75F172-DB74-4C69-B5E6-FD7BDF18088E}">
  <ds:schemaRefs>
    <ds:schemaRef ds:uri="http://schemas.microsoft.com/office/2006/metadata/properties"/>
    <ds:schemaRef ds:uri="http://schemas.microsoft.com/office/infopath/2007/PartnerControls"/>
    <ds:schemaRef ds:uri="aeb1ba32-1893-4c74-ab66-7c9a5e21d941"/>
    <ds:schemaRef ds:uri="e7d3e0ce-ae07-4d7a-b342-a6b722b764e6"/>
  </ds:schemaRefs>
</ds:datastoreItem>
</file>

<file path=customXml/itemProps3.xml><?xml version="1.0" encoding="utf-8"?>
<ds:datastoreItem xmlns:ds="http://schemas.openxmlformats.org/officeDocument/2006/customXml" ds:itemID="{0315F9DF-DE21-4A0C-B2B7-FCC675E143A5}">
  <ds:schemaRefs>
    <ds:schemaRef ds:uri="http://schemas.microsoft.com/sharepoint/v3/contenttype/forms"/>
  </ds:schemaRefs>
</ds:datastoreItem>
</file>

<file path=customXml/itemProps4.xml><?xml version="1.0" encoding="utf-8"?>
<ds:datastoreItem xmlns:ds="http://schemas.openxmlformats.org/officeDocument/2006/customXml" ds:itemID="{FB4B46C7-ACD4-44A7-BF96-E1834E3FE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d3e0ce-ae07-4d7a-b342-a6b722b764e6"/>
    <ds:schemaRef ds:uri="aeb1ba32-1893-4c74-ab66-7c9a5e21d9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AAD8E71-CB41-48C3-B050-7BB54B64C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1118</Words>
  <Characters>6376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Risk Assessment</vt:lpstr>
    </vt:vector>
  </TitlesOfParts>
  <Company/>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Assessment</dc:title>
  <dc:subject/>
  <dc:creator>Emily Kerr</dc:creator>
  <cp:keywords/>
  <dc:description/>
  <cp:lastModifiedBy>Rachel Ziegler</cp:lastModifiedBy>
  <cp:revision>10</cp:revision>
  <cp:lastPrinted>2022-02-01T22:44:00Z</cp:lastPrinted>
  <dcterms:created xsi:type="dcterms:W3CDTF">2022-05-02T19:31:00Z</dcterms:created>
  <dcterms:modified xsi:type="dcterms:W3CDTF">2023-06-06T19:00:00Z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0x010100BAFFC47A55434043BB77D3842F1B731D</vt:lpwstr>
  </property>
</Properties>
</file>